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DD2EE" w14:textId="77777777" w:rsidR="00DA3541" w:rsidRDefault="00000000">
      <w:pPr>
        <w:jc w:val="center"/>
        <w:rPr>
          <w:b/>
          <w:sz w:val="32"/>
          <w:szCs w:val="32"/>
        </w:rPr>
      </w:pPr>
      <w:r>
        <w:rPr>
          <w:rFonts w:hint="eastAsia"/>
          <w:b/>
          <w:sz w:val="32"/>
          <w:szCs w:val="32"/>
        </w:rPr>
        <w:t>招标工程量清单编制说明</w:t>
      </w:r>
    </w:p>
    <w:p w14:paraId="3371A949" w14:textId="77777777" w:rsidR="00DA3541" w:rsidRDefault="00000000">
      <w:pPr>
        <w:spacing w:line="360" w:lineRule="auto"/>
        <w:ind w:firstLineChars="200" w:firstLine="560"/>
        <w:rPr>
          <w:sz w:val="28"/>
          <w:szCs w:val="28"/>
        </w:rPr>
      </w:pPr>
      <w:r>
        <w:rPr>
          <w:rFonts w:hint="eastAsia"/>
          <w:sz w:val="28"/>
          <w:szCs w:val="28"/>
        </w:rPr>
        <w:t>一、工程概况</w:t>
      </w:r>
    </w:p>
    <w:p w14:paraId="2A783188" w14:textId="6666F831" w:rsidR="00DA3541" w:rsidRPr="00DD64C5" w:rsidRDefault="00000000">
      <w:pPr>
        <w:spacing w:line="360" w:lineRule="auto"/>
        <w:ind w:firstLineChars="200" w:firstLine="440"/>
        <w:rPr>
          <w:sz w:val="22"/>
        </w:rPr>
      </w:pPr>
      <w:bookmarkStart w:id="0" w:name="_Hlk148630383"/>
      <w:r>
        <w:rPr>
          <w:rFonts w:hint="eastAsia"/>
          <w:sz w:val="22"/>
        </w:rPr>
        <w:t>本项目为</w:t>
      </w:r>
      <w:r w:rsidRPr="00DD64C5">
        <w:rPr>
          <w:rFonts w:hint="eastAsia"/>
          <w:sz w:val="22"/>
        </w:rPr>
        <w:t>南京大学金陵学院</w:t>
      </w:r>
      <w:r w:rsidR="000F3842" w:rsidRPr="00DD64C5">
        <w:rPr>
          <w:rFonts w:hint="eastAsia"/>
          <w:sz w:val="22"/>
        </w:rPr>
        <w:t>西平教学区室外亮化工程</w:t>
      </w:r>
      <w:r w:rsidRPr="00DD64C5">
        <w:rPr>
          <w:rFonts w:hint="eastAsia"/>
          <w:sz w:val="22"/>
        </w:rPr>
        <w:t>。项目位于南京大学浦口校区。</w:t>
      </w:r>
    </w:p>
    <w:bookmarkEnd w:id="0"/>
    <w:p w14:paraId="60110A57" w14:textId="77777777" w:rsidR="00DA3541" w:rsidRPr="00DD64C5" w:rsidRDefault="00000000">
      <w:pPr>
        <w:spacing w:line="360" w:lineRule="auto"/>
        <w:ind w:firstLineChars="200" w:firstLine="560"/>
        <w:rPr>
          <w:sz w:val="28"/>
          <w:szCs w:val="28"/>
        </w:rPr>
      </w:pPr>
      <w:r w:rsidRPr="00DD64C5">
        <w:rPr>
          <w:rFonts w:hint="eastAsia"/>
          <w:sz w:val="28"/>
          <w:szCs w:val="28"/>
        </w:rPr>
        <w:t>二、工程招标和分包范围</w:t>
      </w:r>
    </w:p>
    <w:p w14:paraId="08C6A6F1" w14:textId="2CFDA0F7" w:rsidR="00DA3541" w:rsidRDefault="00000000">
      <w:pPr>
        <w:spacing w:line="360" w:lineRule="auto"/>
        <w:ind w:firstLineChars="200" w:firstLine="440"/>
      </w:pPr>
      <w:bookmarkStart w:id="1" w:name="_Hlk148630393"/>
      <w:r w:rsidRPr="00DD64C5">
        <w:rPr>
          <w:rFonts w:hint="eastAsia"/>
          <w:sz w:val="22"/>
        </w:rPr>
        <w:t>图纸范围内的</w:t>
      </w:r>
      <w:r w:rsidR="000F3842" w:rsidRPr="00DD64C5">
        <w:rPr>
          <w:rFonts w:hint="eastAsia"/>
          <w:sz w:val="22"/>
        </w:rPr>
        <w:t>亮化工程</w:t>
      </w:r>
      <w:r w:rsidRPr="00DD64C5">
        <w:rPr>
          <w:rFonts w:hint="eastAsia"/>
          <w:sz w:val="22"/>
        </w:rPr>
        <w:t>，包含</w:t>
      </w:r>
      <w:r w:rsidR="000F3842" w:rsidRPr="00DD64C5">
        <w:rPr>
          <w:rFonts w:hint="eastAsia"/>
          <w:sz w:val="22"/>
        </w:rPr>
        <w:t>灯具、配管配线、控制箱等，详见招标清单</w:t>
      </w:r>
      <w:r w:rsidRPr="00DD64C5">
        <w:rPr>
          <w:rFonts w:hint="eastAsia"/>
          <w:sz w:val="22"/>
        </w:rPr>
        <w:t>。</w:t>
      </w:r>
    </w:p>
    <w:bookmarkEnd w:id="1"/>
    <w:p w14:paraId="47FF1E47" w14:textId="77777777" w:rsidR="00DA3541" w:rsidRDefault="00000000">
      <w:pPr>
        <w:spacing w:line="360" w:lineRule="auto"/>
        <w:ind w:firstLineChars="200" w:firstLine="560"/>
        <w:rPr>
          <w:sz w:val="28"/>
          <w:szCs w:val="28"/>
        </w:rPr>
      </w:pPr>
      <w:r>
        <w:rPr>
          <w:rFonts w:hint="eastAsia"/>
          <w:sz w:val="28"/>
          <w:szCs w:val="28"/>
        </w:rPr>
        <w:t>三、编制依据</w:t>
      </w:r>
    </w:p>
    <w:p w14:paraId="21396283" w14:textId="77777777" w:rsidR="00DA3541" w:rsidRDefault="00000000">
      <w:pPr>
        <w:spacing w:line="360" w:lineRule="auto"/>
        <w:ind w:firstLineChars="200" w:firstLine="440"/>
        <w:rPr>
          <w:sz w:val="22"/>
        </w:rPr>
      </w:pPr>
      <w:r>
        <w:rPr>
          <w:rFonts w:hint="eastAsia"/>
          <w:sz w:val="22"/>
        </w:rPr>
        <w:t>1</w:t>
      </w:r>
      <w:r>
        <w:rPr>
          <w:rFonts w:hint="eastAsia"/>
          <w:sz w:val="22"/>
        </w:rPr>
        <w:t>、建设单位提供的</w:t>
      </w:r>
      <w:r>
        <w:rPr>
          <w:rFonts w:hint="eastAsia"/>
          <w:sz w:val="22"/>
        </w:rPr>
        <w:t>2023</w:t>
      </w:r>
      <w:r>
        <w:rPr>
          <w:rFonts w:hint="eastAsia"/>
          <w:sz w:val="22"/>
        </w:rPr>
        <w:t>年</w:t>
      </w:r>
      <w:r>
        <w:rPr>
          <w:rFonts w:hint="eastAsia"/>
          <w:sz w:val="22"/>
        </w:rPr>
        <w:t>02</w:t>
      </w:r>
      <w:r>
        <w:rPr>
          <w:rFonts w:hint="eastAsia"/>
          <w:sz w:val="22"/>
        </w:rPr>
        <w:t>月出具的图纸电子版及相关的答疑做法说明，具体详见招标文件及工程量清单。</w:t>
      </w:r>
    </w:p>
    <w:p w14:paraId="3184F177" w14:textId="77777777" w:rsidR="00DA3541" w:rsidRDefault="00000000">
      <w:pPr>
        <w:spacing w:line="360" w:lineRule="auto"/>
        <w:ind w:firstLineChars="200" w:firstLine="440"/>
        <w:rPr>
          <w:sz w:val="22"/>
        </w:rPr>
      </w:pPr>
      <w:r>
        <w:rPr>
          <w:rFonts w:hint="eastAsia"/>
          <w:sz w:val="22"/>
        </w:rPr>
        <w:t>2</w:t>
      </w:r>
      <w:r>
        <w:rPr>
          <w:rFonts w:hint="eastAsia"/>
          <w:sz w:val="22"/>
        </w:rPr>
        <w:t>、计量规范：</w:t>
      </w:r>
    </w:p>
    <w:p w14:paraId="54302CB5" w14:textId="77777777" w:rsidR="00DA3541" w:rsidRDefault="00000000">
      <w:pPr>
        <w:spacing w:line="360" w:lineRule="auto"/>
        <w:ind w:firstLineChars="200" w:firstLine="440"/>
        <w:rPr>
          <w:sz w:val="22"/>
        </w:rPr>
      </w:pPr>
      <w:r>
        <w:rPr>
          <w:rFonts w:hint="eastAsia"/>
          <w:sz w:val="22"/>
        </w:rPr>
        <w:t>①《房屋建筑与装饰工程工程量计算规范》（</w:t>
      </w:r>
      <w:r>
        <w:rPr>
          <w:rFonts w:hint="eastAsia"/>
          <w:sz w:val="22"/>
        </w:rPr>
        <w:t>GB50854-2013</w:t>
      </w:r>
      <w:r>
        <w:rPr>
          <w:rFonts w:hint="eastAsia"/>
          <w:sz w:val="22"/>
        </w:rPr>
        <w:t>）</w:t>
      </w:r>
    </w:p>
    <w:p w14:paraId="57300AB9" w14:textId="77777777" w:rsidR="00DA3541" w:rsidRDefault="00000000">
      <w:pPr>
        <w:spacing w:line="360" w:lineRule="auto"/>
        <w:ind w:firstLineChars="200" w:firstLine="440"/>
        <w:rPr>
          <w:sz w:val="22"/>
        </w:rPr>
      </w:pPr>
      <w:r>
        <w:rPr>
          <w:rFonts w:hint="eastAsia"/>
          <w:sz w:val="22"/>
        </w:rPr>
        <w:t>②《通用安装工程工程量计算规范》（</w:t>
      </w:r>
      <w:r>
        <w:rPr>
          <w:rFonts w:hint="eastAsia"/>
          <w:sz w:val="22"/>
        </w:rPr>
        <w:t>GB50856-2013</w:t>
      </w:r>
      <w:r>
        <w:rPr>
          <w:rFonts w:hint="eastAsia"/>
          <w:sz w:val="22"/>
        </w:rPr>
        <w:t>）</w:t>
      </w:r>
    </w:p>
    <w:p w14:paraId="6918356B" w14:textId="77777777" w:rsidR="00DA3541" w:rsidRDefault="00000000">
      <w:pPr>
        <w:spacing w:line="360" w:lineRule="auto"/>
        <w:ind w:firstLineChars="200" w:firstLine="440"/>
        <w:rPr>
          <w:sz w:val="22"/>
        </w:rPr>
      </w:pPr>
      <w:r>
        <w:rPr>
          <w:rFonts w:hint="eastAsia"/>
          <w:sz w:val="22"/>
        </w:rPr>
        <w:t>③《市政工程工程量计算规范》（</w:t>
      </w:r>
      <w:r>
        <w:rPr>
          <w:rFonts w:hint="eastAsia"/>
          <w:sz w:val="22"/>
        </w:rPr>
        <w:t>GB50857-2013</w:t>
      </w:r>
      <w:r>
        <w:rPr>
          <w:rFonts w:hint="eastAsia"/>
          <w:sz w:val="22"/>
        </w:rPr>
        <w:t>）</w:t>
      </w:r>
    </w:p>
    <w:p w14:paraId="60C63E62" w14:textId="77777777" w:rsidR="00DA3541" w:rsidRDefault="00000000">
      <w:pPr>
        <w:spacing w:line="360" w:lineRule="auto"/>
        <w:ind w:firstLineChars="200" w:firstLine="440"/>
        <w:rPr>
          <w:sz w:val="22"/>
        </w:rPr>
      </w:pPr>
      <w:r>
        <w:rPr>
          <w:rFonts w:hint="eastAsia"/>
          <w:sz w:val="22"/>
        </w:rPr>
        <w:t>④《园林绿化工程工程量计算规范》（</w:t>
      </w:r>
      <w:r>
        <w:rPr>
          <w:rFonts w:hint="eastAsia"/>
          <w:sz w:val="22"/>
        </w:rPr>
        <w:tab/>
        <w:t>GB50858-2013</w:t>
      </w:r>
      <w:r>
        <w:rPr>
          <w:rFonts w:hint="eastAsia"/>
          <w:sz w:val="22"/>
        </w:rPr>
        <w:t>）</w:t>
      </w:r>
    </w:p>
    <w:p w14:paraId="305420C0" w14:textId="77777777" w:rsidR="00DA3541" w:rsidRDefault="00000000">
      <w:pPr>
        <w:spacing w:line="360" w:lineRule="auto"/>
        <w:ind w:firstLineChars="200" w:firstLine="440"/>
        <w:rPr>
          <w:sz w:val="22"/>
        </w:rPr>
      </w:pPr>
      <w:r>
        <w:rPr>
          <w:rFonts w:hint="eastAsia"/>
          <w:sz w:val="22"/>
        </w:rPr>
        <w:t>⑤现行相关补充或调整文件</w:t>
      </w:r>
    </w:p>
    <w:p w14:paraId="267935DA" w14:textId="77777777" w:rsidR="00DA3541" w:rsidRDefault="00000000">
      <w:pPr>
        <w:spacing w:line="360" w:lineRule="auto"/>
        <w:ind w:firstLineChars="200" w:firstLine="440"/>
        <w:rPr>
          <w:sz w:val="22"/>
        </w:rPr>
      </w:pPr>
      <w:r>
        <w:rPr>
          <w:rFonts w:hint="eastAsia"/>
          <w:sz w:val="22"/>
        </w:rPr>
        <w:t>3</w:t>
      </w:r>
      <w:r>
        <w:rPr>
          <w:rFonts w:hint="eastAsia"/>
          <w:sz w:val="22"/>
        </w:rPr>
        <w:t>、与本工程项目有关的标准、施工规范与验收规范。</w:t>
      </w:r>
    </w:p>
    <w:p w14:paraId="1313A658" w14:textId="77777777" w:rsidR="00DA3541" w:rsidRDefault="00000000">
      <w:pPr>
        <w:spacing w:line="360" w:lineRule="auto"/>
        <w:ind w:firstLineChars="200" w:firstLine="560"/>
        <w:rPr>
          <w:sz w:val="28"/>
          <w:szCs w:val="28"/>
        </w:rPr>
      </w:pPr>
      <w:r>
        <w:rPr>
          <w:rFonts w:hint="eastAsia"/>
          <w:sz w:val="28"/>
          <w:szCs w:val="28"/>
        </w:rPr>
        <w:t>四、取费标准</w:t>
      </w:r>
    </w:p>
    <w:p w14:paraId="73E12FA5" w14:textId="77777777" w:rsidR="00DA3541" w:rsidRDefault="00000000">
      <w:pPr>
        <w:spacing w:line="360" w:lineRule="auto"/>
        <w:ind w:firstLineChars="200" w:firstLine="440"/>
        <w:rPr>
          <w:sz w:val="22"/>
        </w:rPr>
      </w:pPr>
      <w:r>
        <w:rPr>
          <w:rFonts w:hint="eastAsia"/>
          <w:sz w:val="22"/>
        </w:rPr>
        <w:t>1</w:t>
      </w:r>
      <w:r>
        <w:rPr>
          <w:rFonts w:hint="eastAsia"/>
          <w:sz w:val="22"/>
        </w:rPr>
        <w:t>、《省住房城乡建设厅关于建筑业实施营改增后江苏省建设工程计价依据调整的通知》</w:t>
      </w:r>
      <w:r>
        <w:rPr>
          <w:rFonts w:hint="eastAsia"/>
          <w:sz w:val="22"/>
        </w:rPr>
        <w:t xml:space="preserve"> </w:t>
      </w:r>
      <w:r>
        <w:rPr>
          <w:rFonts w:hint="eastAsia"/>
          <w:sz w:val="22"/>
        </w:rPr>
        <w:t>苏建价（</w:t>
      </w:r>
      <w:r>
        <w:rPr>
          <w:rFonts w:hint="eastAsia"/>
          <w:sz w:val="22"/>
        </w:rPr>
        <w:t>2016</w:t>
      </w:r>
      <w:r>
        <w:rPr>
          <w:rFonts w:hint="eastAsia"/>
          <w:sz w:val="22"/>
        </w:rPr>
        <w:t>）</w:t>
      </w:r>
      <w:r>
        <w:rPr>
          <w:rFonts w:hint="eastAsia"/>
          <w:sz w:val="22"/>
        </w:rPr>
        <w:t>154</w:t>
      </w:r>
      <w:r>
        <w:rPr>
          <w:rFonts w:hint="eastAsia"/>
          <w:sz w:val="22"/>
        </w:rPr>
        <w:t>号文及相关附件。</w:t>
      </w:r>
    </w:p>
    <w:p w14:paraId="20EDB731" w14:textId="77777777" w:rsidR="00DA3541" w:rsidRDefault="00000000">
      <w:pPr>
        <w:spacing w:line="360" w:lineRule="auto"/>
        <w:ind w:firstLineChars="200" w:firstLine="440"/>
        <w:rPr>
          <w:sz w:val="22"/>
        </w:rPr>
      </w:pPr>
      <w:r>
        <w:rPr>
          <w:rFonts w:hint="eastAsia"/>
          <w:sz w:val="22"/>
        </w:rPr>
        <w:t>2</w:t>
      </w:r>
      <w:r>
        <w:rPr>
          <w:rFonts w:hint="eastAsia"/>
          <w:sz w:val="22"/>
        </w:rPr>
        <w:t>、《省住房城乡建设厅关于建筑业增值税计价政策调整的通知》苏建函价（</w:t>
      </w:r>
      <w:r>
        <w:rPr>
          <w:rFonts w:hint="eastAsia"/>
          <w:sz w:val="22"/>
        </w:rPr>
        <w:t>2019</w:t>
      </w:r>
      <w:r>
        <w:rPr>
          <w:rFonts w:hint="eastAsia"/>
          <w:sz w:val="22"/>
        </w:rPr>
        <w:t>）</w:t>
      </w:r>
      <w:r>
        <w:rPr>
          <w:rFonts w:hint="eastAsia"/>
          <w:sz w:val="22"/>
        </w:rPr>
        <w:t>178</w:t>
      </w:r>
      <w:r>
        <w:rPr>
          <w:rFonts w:hint="eastAsia"/>
          <w:sz w:val="22"/>
        </w:rPr>
        <w:t>号文。</w:t>
      </w:r>
    </w:p>
    <w:p w14:paraId="5A999C27" w14:textId="77777777" w:rsidR="00DA3541" w:rsidRDefault="00000000">
      <w:pPr>
        <w:spacing w:line="360" w:lineRule="auto"/>
        <w:ind w:firstLineChars="200" w:firstLine="440"/>
        <w:rPr>
          <w:sz w:val="22"/>
        </w:rPr>
      </w:pPr>
      <w:r>
        <w:rPr>
          <w:rFonts w:hint="eastAsia"/>
          <w:sz w:val="22"/>
        </w:rPr>
        <w:t>3</w:t>
      </w:r>
      <w:r>
        <w:rPr>
          <w:rFonts w:hint="eastAsia"/>
          <w:sz w:val="22"/>
        </w:rPr>
        <w:t>、安全文明施工措施费计取基本费和扬尘污染防治增加费。</w:t>
      </w:r>
    </w:p>
    <w:p w14:paraId="52087DB3" w14:textId="77777777" w:rsidR="00DA3541" w:rsidRDefault="00000000">
      <w:pPr>
        <w:spacing w:line="360" w:lineRule="auto"/>
        <w:ind w:firstLineChars="200" w:firstLine="440"/>
        <w:rPr>
          <w:sz w:val="22"/>
        </w:rPr>
      </w:pPr>
      <w:r>
        <w:rPr>
          <w:rFonts w:hint="eastAsia"/>
          <w:sz w:val="22"/>
        </w:rPr>
        <w:t>4</w:t>
      </w:r>
      <w:r>
        <w:rPr>
          <w:rFonts w:hint="eastAsia"/>
          <w:sz w:val="22"/>
        </w:rPr>
        <w:t>、政策性文件及报价参考执行投标截止日前省市建委造价有关文件，投标截止日后的省市建委造价文件不予执行。</w:t>
      </w:r>
    </w:p>
    <w:p w14:paraId="2ACB2DB2" w14:textId="77777777" w:rsidR="00DA3541" w:rsidRDefault="00000000">
      <w:pPr>
        <w:spacing w:line="360" w:lineRule="auto"/>
        <w:ind w:firstLineChars="200" w:firstLine="440"/>
        <w:rPr>
          <w:sz w:val="22"/>
        </w:rPr>
      </w:pPr>
      <w:r>
        <w:rPr>
          <w:rFonts w:hint="eastAsia"/>
          <w:sz w:val="22"/>
        </w:rPr>
        <w:t>5</w:t>
      </w:r>
      <w:r>
        <w:rPr>
          <w:rFonts w:hint="eastAsia"/>
          <w:sz w:val="22"/>
        </w:rPr>
        <w:t>、人工工资参考江苏省建设工程人工工资指导价自主报价，其它费用按照省市建委发布的有关文件及政策规定等执行，报价参考执行投标截止日前省建设厅、市建委造价有关文件。</w:t>
      </w:r>
    </w:p>
    <w:p w14:paraId="4FA4CE32" w14:textId="77777777" w:rsidR="00DA3541" w:rsidRDefault="00000000">
      <w:pPr>
        <w:spacing w:line="360" w:lineRule="auto"/>
        <w:ind w:firstLineChars="200" w:firstLine="440"/>
        <w:rPr>
          <w:sz w:val="22"/>
        </w:rPr>
      </w:pPr>
      <w:r>
        <w:rPr>
          <w:rFonts w:hint="eastAsia"/>
          <w:sz w:val="22"/>
        </w:rPr>
        <w:t>6</w:t>
      </w:r>
      <w:r>
        <w:rPr>
          <w:rFonts w:hint="eastAsia"/>
          <w:sz w:val="22"/>
        </w:rPr>
        <w:t>、暂列金额及暂估价：</w:t>
      </w:r>
    </w:p>
    <w:p w14:paraId="0087276A" w14:textId="3F1D3A40" w:rsidR="00DA3541" w:rsidRDefault="00000000">
      <w:pPr>
        <w:spacing w:line="360" w:lineRule="auto"/>
        <w:ind w:firstLineChars="200" w:firstLine="440"/>
        <w:rPr>
          <w:sz w:val="22"/>
        </w:rPr>
      </w:pPr>
      <w:r>
        <w:rPr>
          <w:rFonts w:hint="eastAsia"/>
          <w:sz w:val="22"/>
        </w:rPr>
        <w:t>（</w:t>
      </w:r>
      <w:r>
        <w:rPr>
          <w:rFonts w:hint="eastAsia"/>
          <w:sz w:val="22"/>
        </w:rPr>
        <w:t>1</w:t>
      </w:r>
      <w:r>
        <w:rPr>
          <w:rFonts w:hint="eastAsia"/>
          <w:sz w:val="22"/>
        </w:rPr>
        <w:t>）暂列金额：</w:t>
      </w:r>
      <w:r>
        <w:rPr>
          <w:rFonts w:hint="eastAsia"/>
          <w:sz w:val="22"/>
          <w:highlight w:val="yellow"/>
        </w:rPr>
        <w:t>1</w:t>
      </w:r>
      <w:r w:rsidR="00DD64C5">
        <w:rPr>
          <w:sz w:val="22"/>
          <w:highlight w:val="yellow"/>
        </w:rPr>
        <w:t>6</w:t>
      </w:r>
      <w:r w:rsidR="000F3842">
        <w:rPr>
          <w:sz w:val="22"/>
          <w:highlight w:val="yellow"/>
        </w:rPr>
        <w:t>000</w:t>
      </w:r>
      <w:r>
        <w:rPr>
          <w:rFonts w:hint="eastAsia"/>
          <w:sz w:val="22"/>
          <w:highlight w:val="yellow"/>
        </w:rPr>
        <w:t>元。</w:t>
      </w:r>
    </w:p>
    <w:p w14:paraId="5BFFB96A" w14:textId="77777777" w:rsidR="00DA3541" w:rsidRDefault="00000000">
      <w:pPr>
        <w:spacing w:line="360" w:lineRule="auto"/>
        <w:ind w:firstLineChars="200" w:firstLine="440"/>
        <w:rPr>
          <w:sz w:val="22"/>
        </w:rPr>
      </w:pPr>
      <w:r>
        <w:rPr>
          <w:rFonts w:hint="eastAsia"/>
          <w:sz w:val="22"/>
        </w:rPr>
        <w:lastRenderedPageBreak/>
        <w:t>（</w:t>
      </w:r>
      <w:r>
        <w:rPr>
          <w:rFonts w:hint="eastAsia"/>
          <w:sz w:val="22"/>
        </w:rPr>
        <w:t>2</w:t>
      </w:r>
      <w:r>
        <w:rPr>
          <w:rFonts w:hint="eastAsia"/>
          <w:sz w:val="22"/>
        </w:rPr>
        <w:t>）暂估价：无。</w:t>
      </w:r>
    </w:p>
    <w:p w14:paraId="7C790247" w14:textId="77777777" w:rsidR="00DA3541" w:rsidRDefault="00000000">
      <w:pPr>
        <w:spacing w:line="360" w:lineRule="auto"/>
        <w:ind w:firstLineChars="200" w:firstLine="560"/>
        <w:rPr>
          <w:sz w:val="28"/>
          <w:szCs w:val="28"/>
        </w:rPr>
      </w:pPr>
      <w:r>
        <w:rPr>
          <w:rFonts w:hint="eastAsia"/>
          <w:sz w:val="28"/>
          <w:szCs w:val="28"/>
        </w:rPr>
        <w:t>五、图纸及工程量计算中的相关说明</w:t>
      </w:r>
    </w:p>
    <w:p w14:paraId="4959633D" w14:textId="77777777" w:rsidR="00DA3541" w:rsidRDefault="00000000">
      <w:pPr>
        <w:spacing w:line="360" w:lineRule="auto"/>
        <w:ind w:firstLineChars="200" w:firstLine="440"/>
        <w:rPr>
          <w:rFonts w:ascii="宋体" w:eastAsia="宋体" w:hAnsi="宋体" w:cs="宋体"/>
          <w:sz w:val="22"/>
        </w:rPr>
      </w:pPr>
      <w:bookmarkStart w:id="2" w:name="_Hlk148630452"/>
      <w:r>
        <w:rPr>
          <w:rFonts w:ascii="宋体" w:eastAsia="宋体" w:hAnsi="宋体" w:cs="宋体" w:hint="eastAsia"/>
          <w:sz w:val="22"/>
        </w:rPr>
        <w:t>1、通用部分</w:t>
      </w:r>
    </w:p>
    <w:p w14:paraId="05410856" w14:textId="77777777" w:rsidR="00DA3541" w:rsidRDefault="00000000">
      <w:pPr>
        <w:autoSpaceDE w:val="0"/>
        <w:autoSpaceDN w:val="0"/>
        <w:adjustRightInd w:val="0"/>
        <w:spacing w:line="360" w:lineRule="auto"/>
        <w:ind w:firstLineChars="200" w:firstLine="440"/>
        <w:jc w:val="left"/>
        <w:rPr>
          <w:rFonts w:ascii="宋体" w:eastAsia="宋体" w:hAnsi="宋体" w:cs="宋体"/>
          <w:sz w:val="22"/>
        </w:rPr>
      </w:pPr>
      <w:r>
        <w:rPr>
          <w:rFonts w:ascii="宋体" w:eastAsia="宋体" w:hAnsi="宋体" w:cs="宋体" w:hint="eastAsia"/>
          <w:sz w:val="22"/>
        </w:rPr>
        <w:t>（1）投标人在投标报价时结合现场实际情况考虑在学校施工等因素，须施工区域全部围挡（包括顶部），全封闭施工，并做好安全防护，费用包含在投标报价中，结算时不再调整。</w:t>
      </w:r>
    </w:p>
    <w:p w14:paraId="2AE9714F" w14:textId="77777777" w:rsidR="00DA3541" w:rsidRDefault="00000000">
      <w:pPr>
        <w:autoSpaceDE w:val="0"/>
        <w:autoSpaceDN w:val="0"/>
        <w:adjustRightInd w:val="0"/>
        <w:spacing w:line="360" w:lineRule="auto"/>
        <w:ind w:firstLineChars="200" w:firstLine="440"/>
        <w:jc w:val="left"/>
        <w:rPr>
          <w:rFonts w:ascii="宋体" w:eastAsia="宋体" w:hAnsi="宋体" w:cs="宋体"/>
          <w:sz w:val="22"/>
        </w:rPr>
      </w:pPr>
      <w:r>
        <w:rPr>
          <w:rFonts w:ascii="宋体" w:eastAsia="宋体" w:hAnsi="宋体" w:cs="宋体" w:hint="eastAsia"/>
          <w:sz w:val="22"/>
        </w:rPr>
        <w:t>（2）本工程所需报验、报检费用由投标人自行考虑计入到投标报价中。</w:t>
      </w:r>
    </w:p>
    <w:p w14:paraId="58ACA1AA" w14:textId="77777777" w:rsidR="00DA3541" w:rsidRDefault="00000000">
      <w:pPr>
        <w:tabs>
          <w:tab w:val="left" w:pos="426"/>
        </w:tabs>
        <w:autoSpaceDE w:val="0"/>
        <w:autoSpaceDN w:val="0"/>
        <w:adjustRightInd w:val="0"/>
        <w:spacing w:line="360" w:lineRule="auto"/>
        <w:ind w:firstLineChars="200" w:firstLine="440"/>
        <w:jc w:val="left"/>
        <w:rPr>
          <w:rFonts w:ascii="宋体" w:eastAsia="宋体" w:hAnsi="宋体" w:cs="宋体"/>
          <w:kern w:val="0"/>
          <w:sz w:val="22"/>
          <w:lang w:val="zh-CN"/>
        </w:rPr>
      </w:pPr>
      <w:r>
        <w:rPr>
          <w:rFonts w:ascii="宋体" w:eastAsia="宋体" w:hAnsi="宋体" w:cs="宋体" w:hint="eastAsia"/>
          <w:kern w:val="0"/>
          <w:sz w:val="22"/>
        </w:rPr>
        <w:t>（3）</w:t>
      </w:r>
      <w:r>
        <w:rPr>
          <w:rFonts w:ascii="宋体" w:eastAsia="宋体" w:hAnsi="宋体" w:cs="宋体" w:hint="eastAsia"/>
          <w:kern w:val="0"/>
          <w:sz w:val="22"/>
          <w:lang w:val="zh-CN"/>
        </w:rPr>
        <w:t>措施费项目投标单位可自行增添内容，自行报价，未计放部分按优惠考虑，结算时不再调整，投标人在报价中应充分考虑所涉及的各项措施费及风险因素后再进行报价，</w:t>
      </w:r>
      <w:r>
        <w:rPr>
          <w:rFonts w:ascii="宋体" w:eastAsia="宋体" w:hAnsi="宋体" w:cs="宋体" w:hint="eastAsia"/>
          <w:bCs/>
          <w:sz w:val="22"/>
        </w:rPr>
        <w:t>不可竞争费按规定报价。</w:t>
      </w:r>
    </w:p>
    <w:p w14:paraId="71C2D8E9" w14:textId="77777777" w:rsidR="00DA3541" w:rsidRDefault="00000000">
      <w:pPr>
        <w:tabs>
          <w:tab w:val="left" w:pos="426"/>
        </w:tabs>
        <w:autoSpaceDE w:val="0"/>
        <w:autoSpaceDN w:val="0"/>
        <w:adjustRightInd w:val="0"/>
        <w:spacing w:line="360" w:lineRule="auto"/>
        <w:ind w:firstLineChars="200" w:firstLine="440"/>
        <w:jc w:val="left"/>
        <w:rPr>
          <w:rFonts w:ascii="宋体" w:eastAsia="宋体" w:hAnsi="宋体" w:cs="宋体"/>
          <w:kern w:val="0"/>
          <w:sz w:val="22"/>
          <w:lang w:val="zh-CN"/>
        </w:rPr>
      </w:pPr>
      <w:r>
        <w:rPr>
          <w:rFonts w:ascii="宋体" w:eastAsia="宋体" w:hAnsi="宋体" w:cs="宋体" w:hint="eastAsia"/>
          <w:kern w:val="0"/>
          <w:sz w:val="22"/>
          <w:lang w:val="zh-CN"/>
        </w:rPr>
        <w:t>（</w:t>
      </w:r>
      <w:r>
        <w:rPr>
          <w:rFonts w:ascii="宋体" w:eastAsia="宋体" w:hAnsi="宋体" w:cs="宋体" w:hint="eastAsia"/>
          <w:kern w:val="0"/>
          <w:sz w:val="22"/>
        </w:rPr>
        <w:t>4</w:t>
      </w:r>
      <w:r>
        <w:rPr>
          <w:rFonts w:ascii="宋体" w:eastAsia="宋体" w:hAnsi="宋体" w:cs="宋体" w:hint="eastAsia"/>
          <w:kern w:val="0"/>
          <w:sz w:val="22"/>
          <w:lang w:val="zh-CN"/>
        </w:rPr>
        <w:t>）施工现场、交通运输情况及自然地理条件由投标人自行现场勘察，应充分考虑本工程场地现状的特点，可能对工程施工造成的影响并由此增加的费用等，做出考量一并考虑在投标报价中。</w:t>
      </w:r>
    </w:p>
    <w:p w14:paraId="5B0860E6" w14:textId="77777777" w:rsidR="00DA3541" w:rsidRDefault="00000000">
      <w:pPr>
        <w:tabs>
          <w:tab w:val="left" w:pos="284"/>
          <w:tab w:val="left" w:pos="426"/>
        </w:tabs>
        <w:autoSpaceDE w:val="0"/>
        <w:autoSpaceDN w:val="0"/>
        <w:adjustRightInd w:val="0"/>
        <w:spacing w:line="360" w:lineRule="auto"/>
        <w:ind w:firstLineChars="200" w:firstLine="440"/>
        <w:jc w:val="left"/>
        <w:rPr>
          <w:rFonts w:ascii="宋体" w:eastAsia="宋体" w:hAnsi="宋体" w:cs="宋体"/>
          <w:kern w:val="0"/>
          <w:sz w:val="22"/>
          <w:lang w:val="zh-CN"/>
        </w:rPr>
      </w:pPr>
      <w:r>
        <w:rPr>
          <w:rFonts w:ascii="宋体" w:eastAsia="宋体" w:hAnsi="宋体" w:cs="宋体" w:hint="eastAsia"/>
          <w:kern w:val="0"/>
          <w:sz w:val="22"/>
          <w:lang w:val="zh-CN"/>
        </w:rPr>
        <w:t>（</w:t>
      </w:r>
      <w:r>
        <w:rPr>
          <w:rFonts w:ascii="宋体" w:eastAsia="宋体" w:hAnsi="宋体" w:cs="宋体" w:hint="eastAsia"/>
          <w:kern w:val="0"/>
          <w:sz w:val="22"/>
        </w:rPr>
        <w:t>5</w:t>
      </w:r>
      <w:r>
        <w:rPr>
          <w:rFonts w:ascii="宋体" w:eastAsia="宋体" w:hAnsi="宋体" w:cs="宋体" w:hint="eastAsia"/>
          <w:kern w:val="0"/>
          <w:sz w:val="22"/>
          <w:lang w:val="zh-CN"/>
        </w:rPr>
        <w:t>）清单中项目特征描述不详处，以图纸为准，投标报价时应考虑图纸所示施工要求等一切费用。</w:t>
      </w:r>
    </w:p>
    <w:p w14:paraId="6B7A33F0" w14:textId="77777777" w:rsidR="00DA3541" w:rsidRDefault="00000000">
      <w:pPr>
        <w:tabs>
          <w:tab w:val="left" w:pos="709"/>
        </w:tabs>
        <w:spacing w:line="360" w:lineRule="auto"/>
        <w:ind w:firstLineChars="200" w:firstLine="440"/>
        <w:rPr>
          <w:rFonts w:ascii="宋体" w:eastAsia="宋体" w:hAnsi="宋体" w:cs="宋体"/>
          <w:kern w:val="0"/>
          <w:sz w:val="22"/>
          <w:lang w:val="zh-CN"/>
        </w:rPr>
      </w:pPr>
      <w:r>
        <w:rPr>
          <w:rFonts w:ascii="宋体" w:eastAsia="宋体" w:hAnsi="宋体" w:cs="宋体" w:hint="eastAsia"/>
          <w:kern w:val="0"/>
          <w:sz w:val="22"/>
          <w:lang w:val="zh-CN"/>
        </w:rPr>
        <w:t>（</w:t>
      </w:r>
      <w:r>
        <w:rPr>
          <w:rFonts w:ascii="宋体" w:eastAsia="宋体" w:hAnsi="宋体" w:cs="宋体" w:hint="eastAsia"/>
          <w:kern w:val="0"/>
          <w:sz w:val="22"/>
        </w:rPr>
        <w:t>6</w:t>
      </w:r>
      <w:r>
        <w:rPr>
          <w:rFonts w:ascii="宋体" w:eastAsia="宋体" w:hAnsi="宋体" w:cs="宋体" w:hint="eastAsia"/>
          <w:kern w:val="0"/>
          <w:sz w:val="22"/>
          <w:lang w:val="zh-CN"/>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14:paraId="4A277CF7" w14:textId="77777777" w:rsidR="00DA3541" w:rsidRDefault="00000000">
      <w:pPr>
        <w:tabs>
          <w:tab w:val="left" w:pos="1067"/>
        </w:tabs>
        <w:spacing w:line="360" w:lineRule="auto"/>
        <w:ind w:firstLineChars="200" w:firstLine="440"/>
        <w:rPr>
          <w:rFonts w:ascii="宋体" w:eastAsia="宋体" w:hAnsi="宋体" w:cs="宋体"/>
          <w:sz w:val="22"/>
        </w:rPr>
      </w:pPr>
      <w:r>
        <w:rPr>
          <w:rFonts w:ascii="宋体" w:eastAsia="宋体" w:hAnsi="宋体" w:cs="宋体" w:hint="eastAsia"/>
          <w:kern w:val="0"/>
          <w:sz w:val="22"/>
          <w:lang w:val="zh-CN"/>
        </w:rPr>
        <w:t>（</w:t>
      </w:r>
      <w:r>
        <w:rPr>
          <w:rFonts w:ascii="宋体" w:eastAsia="宋体" w:hAnsi="宋体" w:cs="宋体" w:hint="eastAsia"/>
          <w:kern w:val="0"/>
          <w:sz w:val="22"/>
        </w:rPr>
        <w:t>7</w:t>
      </w:r>
      <w:r>
        <w:rPr>
          <w:rFonts w:ascii="宋体" w:eastAsia="宋体" w:hAnsi="宋体" w:cs="宋体" w:hint="eastAsia"/>
          <w:kern w:val="0"/>
          <w:sz w:val="22"/>
          <w:lang w:val="zh-CN"/>
        </w:rPr>
        <w:t>）本次招标要求投标人在投标时根据招标人提供的主要材料推荐品牌和产品系列，</w:t>
      </w:r>
      <w:r>
        <w:rPr>
          <w:rFonts w:asciiTheme="minorEastAsia" w:hAnsiTheme="minorEastAsia" w:cstheme="minorEastAsia" w:hint="eastAsia"/>
          <w:kern w:val="0"/>
          <w:sz w:val="22"/>
        </w:rPr>
        <w:t>承诺</w:t>
      </w:r>
      <w:r>
        <w:rPr>
          <w:rFonts w:asciiTheme="minorEastAsia" w:hAnsiTheme="minorEastAsia" w:cstheme="minorEastAsia" w:hint="eastAsia"/>
          <w:kern w:val="0"/>
          <w:sz w:val="22"/>
          <w:lang w:val="zh-CN"/>
        </w:rPr>
        <w:t>投标所选的厂家品牌产品</w:t>
      </w:r>
      <w:r>
        <w:rPr>
          <w:rFonts w:asciiTheme="minorEastAsia" w:hAnsiTheme="minorEastAsia" w:cstheme="minorEastAsia" w:hint="eastAsia"/>
          <w:kern w:val="0"/>
          <w:sz w:val="22"/>
        </w:rPr>
        <w:t>在招标人提供的推荐表内</w:t>
      </w:r>
      <w:r>
        <w:rPr>
          <w:rFonts w:asciiTheme="minorEastAsia" w:hAnsiTheme="minorEastAsia" w:cstheme="minorEastAsia" w:hint="eastAsia"/>
          <w:kern w:val="0"/>
          <w:sz w:val="22"/>
          <w:lang w:val="zh-CN"/>
        </w:rPr>
        <w:t>（主要材料品牌和产品系列推荐表附后）</w:t>
      </w:r>
      <w:r>
        <w:rPr>
          <w:rFonts w:ascii="宋体" w:eastAsia="宋体" w:hAnsi="宋体" w:cs="宋体" w:hint="eastAsia"/>
          <w:kern w:val="0"/>
          <w:sz w:val="22"/>
          <w:lang w:val="zh-CN"/>
        </w:rPr>
        <w:t>。</w:t>
      </w:r>
    </w:p>
    <w:p w14:paraId="67F1F674" w14:textId="0F17DEC1" w:rsidR="00DA3541" w:rsidRDefault="00000000">
      <w:pPr>
        <w:spacing w:line="360" w:lineRule="auto"/>
        <w:ind w:firstLineChars="200" w:firstLine="440"/>
        <w:rPr>
          <w:rFonts w:ascii="宋体" w:eastAsia="宋体" w:hAnsi="宋体" w:cs="宋体"/>
          <w:sz w:val="22"/>
        </w:rPr>
      </w:pPr>
      <w:r>
        <w:rPr>
          <w:rFonts w:ascii="宋体" w:eastAsia="宋体" w:hAnsi="宋体" w:cs="宋体" w:hint="eastAsia"/>
          <w:sz w:val="22"/>
        </w:rPr>
        <w:t>（8）土壤类别结合现场综合考虑；建筑垃圾、余方、清表土（腐殖土）等施工弃土及时清运，弃土场及运距由投标人现场考察后自行考虑报价</w:t>
      </w:r>
      <w:r w:rsidR="000F3842">
        <w:rPr>
          <w:rFonts w:ascii="宋体" w:eastAsia="宋体" w:hAnsi="宋体" w:cs="宋体" w:hint="eastAsia"/>
          <w:sz w:val="22"/>
        </w:rPr>
        <w:t>。</w:t>
      </w:r>
    </w:p>
    <w:p w14:paraId="4888C177" w14:textId="77777777" w:rsidR="00DA3541" w:rsidRDefault="00000000">
      <w:pPr>
        <w:spacing w:line="360" w:lineRule="auto"/>
        <w:ind w:firstLineChars="200" w:firstLine="440"/>
        <w:rPr>
          <w:rFonts w:ascii="宋体" w:eastAsia="宋体" w:hAnsi="宋体" w:cs="宋体"/>
          <w:sz w:val="22"/>
        </w:rPr>
      </w:pPr>
      <w:r>
        <w:rPr>
          <w:rFonts w:ascii="宋体" w:eastAsia="宋体" w:hAnsi="宋体" w:cs="宋体" w:hint="eastAsia"/>
          <w:sz w:val="22"/>
        </w:rPr>
        <w:t>（9）工地现场应严格执行《南京市扬尘污染防治管理办法》的相关法律、法规，费用由投标人报价时自行考虑。</w:t>
      </w:r>
    </w:p>
    <w:p w14:paraId="4172DFB3" w14:textId="77777777" w:rsidR="00DA3541" w:rsidRDefault="00000000">
      <w:pPr>
        <w:spacing w:line="360" w:lineRule="auto"/>
        <w:ind w:firstLineChars="200" w:firstLine="440"/>
        <w:rPr>
          <w:rFonts w:ascii="宋体" w:eastAsia="宋体" w:hAnsi="宋体" w:cs="宋体"/>
          <w:sz w:val="22"/>
        </w:rPr>
      </w:pPr>
      <w:r>
        <w:rPr>
          <w:rFonts w:ascii="宋体" w:eastAsia="宋体" w:hAnsi="宋体" w:cs="宋体" w:hint="eastAsia"/>
          <w:sz w:val="22"/>
        </w:rPr>
        <w:t>（10）施工机械进退场及进退场所必须的临时道路费、特殊条件施工增加费、材料运输及堆放等应由投标人充分勘查现场，综合考虑，费用含在投标报价中。</w:t>
      </w:r>
    </w:p>
    <w:p w14:paraId="6EFCBE53" w14:textId="77777777" w:rsidR="00DA3541" w:rsidRDefault="00000000">
      <w:pPr>
        <w:spacing w:line="360" w:lineRule="auto"/>
        <w:ind w:firstLineChars="200" w:firstLine="440"/>
        <w:rPr>
          <w:rFonts w:ascii="宋体" w:eastAsia="宋体" w:hAnsi="宋体" w:cs="宋体"/>
          <w:sz w:val="22"/>
        </w:rPr>
      </w:pPr>
      <w:r>
        <w:rPr>
          <w:rFonts w:ascii="宋体" w:eastAsia="宋体" w:hAnsi="宋体" w:cs="宋体" w:hint="eastAsia"/>
          <w:sz w:val="22"/>
        </w:rPr>
        <w:t>（11）本工程施工外部协调工作由投标人负责，投标人应充分考虑周边地域情况，并将此费用考虑在投标报价中，结算时发包人不再为此增加费用。</w:t>
      </w:r>
    </w:p>
    <w:p w14:paraId="39CD2BBC" w14:textId="43EC6798" w:rsidR="00DA3541" w:rsidRDefault="000F3842">
      <w:pPr>
        <w:spacing w:line="360" w:lineRule="auto"/>
        <w:ind w:firstLineChars="200" w:firstLine="440"/>
        <w:rPr>
          <w:rFonts w:ascii="宋体" w:eastAsia="宋体" w:hAnsi="宋体" w:cs="宋体"/>
          <w:sz w:val="22"/>
        </w:rPr>
      </w:pPr>
      <w:bookmarkStart w:id="3" w:name="_Hlk120883894"/>
      <w:r>
        <w:rPr>
          <w:rFonts w:ascii="宋体" w:eastAsia="宋体" w:hAnsi="宋体" w:cs="宋体"/>
          <w:sz w:val="22"/>
        </w:rPr>
        <w:lastRenderedPageBreak/>
        <w:t>2</w:t>
      </w:r>
      <w:r>
        <w:rPr>
          <w:rFonts w:ascii="宋体" w:eastAsia="宋体" w:hAnsi="宋体" w:cs="宋体" w:hint="eastAsia"/>
          <w:sz w:val="22"/>
        </w:rPr>
        <w:t>、</w:t>
      </w:r>
      <w:r w:rsidR="0088377D">
        <w:rPr>
          <w:rFonts w:ascii="宋体" w:eastAsia="宋体" w:hAnsi="宋体" w:cs="宋体" w:hint="eastAsia"/>
          <w:sz w:val="22"/>
        </w:rPr>
        <w:t>安装</w:t>
      </w:r>
      <w:r>
        <w:rPr>
          <w:rFonts w:ascii="宋体" w:eastAsia="宋体" w:hAnsi="宋体" w:cs="宋体" w:hint="eastAsia"/>
          <w:sz w:val="22"/>
        </w:rPr>
        <w:t>工程</w:t>
      </w:r>
    </w:p>
    <w:p w14:paraId="740700C1" w14:textId="7FA860F0" w:rsidR="0088377D" w:rsidRPr="0088377D" w:rsidRDefault="0088377D" w:rsidP="000F3842">
      <w:pPr>
        <w:pStyle w:val="HTML"/>
        <w:spacing w:line="360" w:lineRule="auto"/>
        <w:ind w:firstLineChars="200" w:firstLine="440"/>
        <w:rPr>
          <w:rFonts w:ascii="宋体" w:eastAsia="宋体" w:hAnsi="宋体" w:cs="宋体"/>
          <w:sz w:val="22"/>
        </w:rPr>
      </w:pPr>
      <w:r w:rsidRPr="0088377D">
        <w:rPr>
          <w:rFonts w:ascii="宋体" w:eastAsia="宋体" w:hAnsi="宋体" w:cs="宋体" w:hint="eastAsia"/>
          <w:sz w:val="22"/>
        </w:rPr>
        <w:t>（1）</w:t>
      </w:r>
      <w:r w:rsidR="000F3842">
        <w:rPr>
          <w:rFonts w:ascii="宋体" w:eastAsia="宋体" w:hAnsi="宋体" w:cs="宋体" w:hint="eastAsia"/>
          <w:sz w:val="22"/>
        </w:rPr>
        <w:t>空调进线配管配线工程量暂按</w:t>
      </w:r>
      <w:r w:rsidR="000F3842">
        <w:rPr>
          <w:rFonts w:ascii="宋体" w:eastAsia="宋体" w:hAnsi="宋体" w:cs="宋体"/>
          <w:sz w:val="22"/>
        </w:rPr>
        <w:t>200</w:t>
      </w:r>
      <w:r w:rsidR="000F3842">
        <w:rPr>
          <w:rFonts w:ascii="宋体" w:eastAsia="宋体" w:hAnsi="宋体" w:cs="宋体" w:hint="eastAsia"/>
          <w:sz w:val="22"/>
        </w:rPr>
        <w:t>米编制清单，最终以结算审核为准。</w:t>
      </w:r>
    </w:p>
    <w:p w14:paraId="4BB4CEF1" w14:textId="6A12863B" w:rsidR="0088377D" w:rsidRPr="0088377D" w:rsidRDefault="0088377D" w:rsidP="0088377D">
      <w:pPr>
        <w:pStyle w:val="HTML"/>
        <w:spacing w:line="360" w:lineRule="auto"/>
        <w:ind w:firstLineChars="200" w:firstLine="440"/>
        <w:rPr>
          <w:rFonts w:ascii="宋体" w:eastAsia="宋体" w:hAnsi="宋体" w:cs="宋体"/>
          <w:sz w:val="22"/>
        </w:rPr>
      </w:pPr>
      <w:r w:rsidRPr="0088377D">
        <w:rPr>
          <w:rFonts w:ascii="宋体" w:eastAsia="宋体" w:hAnsi="宋体" w:cs="宋体" w:hint="eastAsia"/>
          <w:sz w:val="22"/>
        </w:rPr>
        <w:t>（</w:t>
      </w:r>
      <w:r w:rsidR="000F3842">
        <w:rPr>
          <w:rFonts w:ascii="宋体" w:eastAsia="宋体" w:hAnsi="宋体" w:cs="宋体"/>
          <w:sz w:val="22"/>
        </w:rPr>
        <w:t>2</w:t>
      </w:r>
      <w:r w:rsidRPr="0088377D">
        <w:rPr>
          <w:rFonts w:ascii="宋体" w:eastAsia="宋体" w:hAnsi="宋体" w:cs="宋体" w:hint="eastAsia"/>
          <w:sz w:val="22"/>
        </w:rPr>
        <w:t>）</w:t>
      </w:r>
      <w:r w:rsidR="000F3842">
        <w:rPr>
          <w:rFonts w:ascii="宋体" w:eastAsia="宋体" w:hAnsi="宋体" w:cs="宋体" w:hint="eastAsia"/>
          <w:sz w:val="22"/>
        </w:rPr>
        <w:t>室外灯具选型需满足设计及建设单位要求。</w:t>
      </w:r>
    </w:p>
    <w:p w14:paraId="62F9A033" w14:textId="13725CBD" w:rsidR="0088377D" w:rsidRPr="000F3842" w:rsidRDefault="0088377D" w:rsidP="000F3842">
      <w:pPr>
        <w:pStyle w:val="HTML"/>
        <w:spacing w:line="360" w:lineRule="auto"/>
        <w:ind w:firstLineChars="200" w:firstLine="440"/>
        <w:rPr>
          <w:rFonts w:ascii="宋体" w:eastAsia="宋体" w:hAnsi="宋体" w:cs="宋体"/>
          <w:sz w:val="22"/>
        </w:rPr>
      </w:pPr>
      <w:r w:rsidRPr="0088377D">
        <w:rPr>
          <w:rFonts w:ascii="宋体" w:eastAsia="宋体" w:hAnsi="宋体" w:cs="宋体" w:hint="eastAsia"/>
          <w:sz w:val="22"/>
        </w:rPr>
        <w:t>（</w:t>
      </w:r>
      <w:r w:rsidR="000F3842">
        <w:rPr>
          <w:rFonts w:ascii="宋体" w:eastAsia="宋体" w:hAnsi="宋体" w:cs="宋体"/>
          <w:sz w:val="22"/>
        </w:rPr>
        <w:t>3</w:t>
      </w:r>
      <w:r w:rsidRPr="0088377D">
        <w:rPr>
          <w:rFonts w:ascii="宋体" w:eastAsia="宋体" w:hAnsi="宋体" w:cs="宋体" w:hint="eastAsia"/>
          <w:sz w:val="22"/>
        </w:rPr>
        <w:t>）由于现场实际等其他原因涉及的</w:t>
      </w:r>
      <w:r w:rsidR="000F3842">
        <w:rPr>
          <w:rFonts w:ascii="宋体" w:eastAsia="宋体" w:hAnsi="宋体" w:cs="宋体" w:hint="eastAsia"/>
          <w:sz w:val="22"/>
        </w:rPr>
        <w:t>开槽、恢复</w:t>
      </w:r>
      <w:r w:rsidRPr="0088377D">
        <w:rPr>
          <w:rFonts w:ascii="宋体" w:eastAsia="宋体" w:hAnsi="宋体" w:cs="宋体" w:hint="eastAsia"/>
          <w:sz w:val="22"/>
        </w:rPr>
        <w:t>相关费用投标人报价自行考虑，结算不增加相关费用。</w:t>
      </w:r>
    </w:p>
    <w:p w14:paraId="1D83BBBE" w14:textId="77777777" w:rsidR="0088377D" w:rsidRPr="0088377D" w:rsidRDefault="0088377D" w:rsidP="0088377D">
      <w:pPr>
        <w:pStyle w:val="HTML"/>
      </w:pPr>
    </w:p>
    <w:bookmarkEnd w:id="2"/>
    <w:bookmarkEnd w:id="3"/>
    <w:p w14:paraId="61C61B1F" w14:textId="77777777" w:rsidR="00DA3541" w:rsidRDefault="00000000">
      <w:pPr>
        <w:pStyle w:val="HTML"/>
        <w:spacing w:line="360" w:lineRule="auto"/>
        <w:ind w:firstLineChars="200" w:firstLine="560"/>
        <w:rPr>
          <w:rFonts w:ascii="宋体" w:eastAsia="宋体" w:hAnsi="宋体" w:cs="宋体"/>
          <w:sz w:val="22"/>
        </w:rPr>
      </w:pPr>
      <w:r>
        <w:rPr>
          <w:rFonts w:hint="eastAsia"/>
          <w:sz w:val="28"/>
          <w:szCs w:val="28"/>
        </w:rPr>
        <w:t>六、主要材料设备</w:t>
      </w:r>
    </w:p>
    <w:p w14:paraId="080B6FD2" w14:textId="77777777" w:rsidR="00DA3541" w:rsidRDefault="00000000">
      <w:pPr>
        <w:spacing w:line="360" w:lineRule="auto"/>
        <w:ind w:firstLineChars="200" w:firstLine="440"/>
        <w:rPr>
          <w:sz w:val="22"/>
        </w:rPr>
      </w:pPr>
      <w:r>
        <w:rPr>
          <w:rFonts w:hint="eastAsia"/>
          <w:sz w:val="22"/>
        </w:rPr>
        <w:t>（一）投标人负责采购的主要材料设备</w:t>
      </w:r>
    </w:p>
    <w:p w14:paraId="39CD92EC" w14:textId="77777777" w:rsidR="00DA3541" w:rsidRDefault="00000000">
      <w:pPr>
        <w:spacing w:line="360" w:lineRule="auto"/>
        <w:ind w:firstLineChars="200" w:firstLine="44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14:paraId="1E8A3417" w14:textId="77777777" w:rsidR="00DA3541" w:rsidRDefault="00000000">
      <w:pPr>
        <w:numPr>
          <w:ilvl w:val="0"/>
          <w:numId w:val="1"/>
        </w:numPr>
        <w:spacing w:line="360" w:lineRule="auto"/>
        <w:ind w:firstLineChars="200" w:firstLine="440"/>
      </w:pPr>
      <w:r>
        <w:rPr>
          <w:rFonts w:hint="eastAsia"/>
          <w:sz w:val="22"/>
        </w:rPr>
        <w:t>主要材料品牌推荐表如下：</w:t>
      </w:r>
    </w:p>
    <w:tbl>
      <w:tblPr>
        <w:tblW w:w="8647" w:type="dxa"/>
        <w:tblInd w:w="-5" w:type="dxa"/>
        <w:tblLayout w:type="fixed"/>
        <w:tblLook w:val="04A0" w:firstRow="1" w:lastRow="0" w:firstColumn="1" w:lastColumn="0" w:noHBand="0" w:noVBand="1"/>
      </w:tblPr>
      <w:tblGrid>
        <w:gridCol w:w="1022"/>
        <w:gridCol w:w="1007"/>
        <w:gridCol w:w="1052"/>
        <w:gridCol w:w="1281"/>
        <w:gridCol w:w="3395"/>
        <w:gridCol w:w="890"/>
      </w:tblGrid>
      <w:tr w:rsidR="00DA3541" w14:paraId="2762C3CD" w14:textId="77777777" w:rsidTr="00CA2CD0">
        <w:trPr>
          <w:trHeight w:val="480"/>
        </w:trPr>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D0D5B" w14:textId="77777777" w:rsidR="00DA3541" w:rsidRDefault="00000000">
            <w:pPr>
              <w:widowControl/>
              <w:jc w:val="center"/>
              <w:textAlignment w:val="center"/>
              <w:rPr>
                <w:rFonts w:ascii="宋体" w:eastAsia="宋体" w:hAnsi="宋体" w:cs="宋体"/>
                <w:b/>
                <w:bCs/>
                <w:color w:val="000000"/>
                <w:sz w:val="20"/>
                <w:szCs w:val="20"/>
              </w:rPr>
            </w:pPr>
            <w:bookmarkStart w:id="4" w:name="_Hlk120883840"/>
            <w:bookmarkStart w:id="5" w:name="_Hlk148630514"/>
            <w:r>
              <w:rPr>
                <w:rFonts w:ascii="宋体" w:eastAsia="宋体" w:hAnsi="宋体" w:cs="宋体" w:hint="eastAsia"/>
                <w:b/>
                <w:bCs/>
                <w:color w:val="000000"/>
                <w:kern w:val="0"/>
                <w:sz w:val="20"/>
                <w:szCs w:val="20"/>
                <w:lang w:bidi="ar"/>
              </w:rPr>
              <w:t>序号</w:t>
            </w:r>
          </w:p>
        </w:tc>
        <w:tc>
          <w:tcPr>
            <w:tcW w:w="20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F61BF9" w14:textId="77777777" w:rsidR="00DA3541" w:rsidRDefault="00000000">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材料设备名称</w:t>
            </w:r>
          </w:p>
        </w:tc>
        <w:tc>
          <w:tcPr>
            <w:tcW w:w="1281" w:type="dxa"/>
            <w:tcBorders>
              <w:top w:val="single" w:sz="4" w:space="0" w:color="000000"/>
              <w:left w:val="single" w:sz="4" w:space="0" w:color="000000"/>
              <w:bottom w:val="single" w:sz="4" w:space="0" w:color="000000"/>
              <w:right w:val="nil"/>
            </w:tcBorders>
            <w:shd w:val="clear" w:color="auto" w:fill="auto"/>
            <w:vAlign w:val="center"/>
          </w:tcPr>
          <w:p w14:paraId="109BF6FA" w14:textId="77777777" w:rsidR="00DA3541" w:rsidRDefault="00000000">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推荐品牌、系列</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E8E4A" w14:textId="77777777" w:rsidR="00DA3541" w:rsidRDefault="00000000">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制造商或总经销商</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592F0" w14:textId="77777777" w:rsidR="00DA3541" w:rsidRDefault="00000000">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备注</w:t>
            </w:r>
          </w:p>
        </w:tc>
      </w:tr>
      <w:bookmarkEnd w:id="4"/>
      <w:tr w:rsidR="00CA2CD0" w:rsidRPr="00CA2CD0" w14:paraId="076F3DD4" w14:textId="77777777" w:rsidTr="00CA2CD0">
        <w:trPr>
          <w:trHeight w:val="280"/>
        </w:trPr>
        <w:tc>
          <w:tcPr>
            <w:tcW w:w="102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C2AC332" w14:textId="34B7D4D3" w:rsidR="00CA2CD0" w:rsidRPr="00CA2CD0" w:rsidRDefault="00CA2CD0" w:rsidP="00CA2CD0">
            <w:pPr>
              <w:widowControl/>
              <w:jc w:val="center"/>
              <w:rPr>
                <w:rFonts w:ascii="Arial" w:eastAsia="宋体" w:hAnsi="Arial" w:cs="Arial"/>
                <w:color w:val="000000"/>
                <w:kern w:val="0"/>
                <w:sz w:val="22"/>
              </w:rPr>
            </w:pPr>
            <w:r w:rsidRPr="00CA2CD0">
              <w:rPr>
                <w:rFonts w:ascii="宋体" w:eastAsia="宋体" w:hAnsi="宋体" w:cs="Arial" w:hint="eastAsia"/>
                <w:kern w:val="0"/>
                <w:sz w:val="20"/>
                <w:szCs w:val="20"/>
              </w:rPr>
              <w:t>1</w:t>
            </w:r>
            <w:r w:rsidRPr="00CA2CD0">
              <w:rPr>
                <w:rFonts w:ascii="宋体" w:eastAsia="宋体" w:hAnsi="宋体" w:cs="Arial"/>
                <w:kern w:val="0"/>
                <w:sz w:val="20"/>
                <w:szCs w:val="20"/>
              </w:rPr>
              <w:t xml:space="preserve">　</w:t>
            </w:r>
          </w:p>
        </w:tc>
        <w:tc>
          <w:tcPr>
            <w:tcW w:w="20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8F3D3D"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电线、电缆</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14:paraId="752D3289"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远东线缆</w:t>
            </w:r>
          </w:p>
        </w:tc>
        <w:tc>
          <w:tcPr>
            <w:tcW w:w="3395" w:type="dxa"/>
            <w:tcBorders>
              <w:top w:val="single" w:sz="4" w:space="0" w:color="auto"/>
              <w:left w:val="nil"/>
              <w:bottom w:val="single" w:sz="4" w:space="0" w:color="auto"/>
              <w:right w:val="single" w:sz="4" w:space="0" w:color="auto"/>
            </w:tcBorders>
            <w:shd w:val="clear" w:color="auto" w:fill="auto"/>
            <w:vAlign w:val="center"/>
            <w:hideMark/>
          </w:tcPr>
          <w:p w14:paraId="61F8A8C1"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5" w:history="1">
              <w:r w:rsidR="00CA2CD0" w:rsidRPr="00CA2CD0">
                <w:rPr>
                  <w:rFonts w:ascii="宋体" w:eastAsia="宋体" w:hAnsi="宋体" w:cs="Arial" w:hint="eastAsia"/>
                  <w:color w:val="0000FF"/>
                  <w:kern w:val="0"/>
                  <w:sz w:val="20"/>
                  <w:szCs w:val="20"/>
                  <w:u w:val="single"/>
                </w:rPr>
                <w:t>远东电缆有限公司</w:t>
              </w:r>
            </w:hyperlink>
          </w:p>
        </w:tc>
        <w:tc>
          <w:tcPr>
            <w:tcW w:w="890" w:type="dxa"/>
            <w:tcBorders>
              <w:top w:val="single" w:sz="4" w:space="0" w:color="auto"/>
              <w:left w:val="nil"/>
              <w:bottom w:val="single" w:sz="4" w:space="0" w:color="auto"/>
              <w:right w:val="single" w:sz="4" w:space="0" w:color="auto"/>
            </w:tcBorders>
            <w:shd w:val="clear" w:color="auto" w:fill="auto"/>
            <w:noWrap/>
            <w:vAlign w:val="center"/>
            <w:hideMark/>
          </w:tcPr>
          <w:p w14:paraId="1B6EDF0A"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338B60E4" w14:textId="77777777" w:rsidTr="00CA2CD0">
        <w:trPr>
          <w:trHeight w:val="280"/>
        </w:trPr>
        <w:tc>
          <w:tcPr>
            <w:tcW w:w="1022" w:type="dxa"/>
            <w:vMerge/>
            <w:tcBorders>
              <w:top w:val="single" w:sz="4" w:space="0" w:color="auto"/>
              <w:left w:val="single" w:sz="4" w:space="0" w:color="auto"/>
              <w:bottom w:val="single" w:sz="4" w:space="0" w:color="000000"/>
              <w:right w:val="single" w:sz="4" w:space="0" w:color="auto"/>
            </w:tcBorders>
            <w:vAlign w:val="center"/>
            <w:hideMark/>
          </w:tcPr>
          <w:p w14:paraId="51A3B486" w14:textId="77777777" w:rsidR="00CA2CD0" w:rsidRPr="00CA2CD0" w:rsidRDefault="00CA2CD0" w:rsidP="00CA2CD0">
            <w:pPr>
              <w:widowControl/>
              <w:jc w:val="left"/>
              <w:rPr>
                <w:rFonts w:ascii="Arial" w:eastAsia="宋体" w:hAnsi="Arial" w:cs="Arial"/>
                <w:color w:val="000000"/>
                <w:kern w:val="0"/>
                <w:sz w:val="22"/>
              </w:rPr>
            </w:pPr>
          </w:p>
        </w:tc>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10514F9A"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1A676F09"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五彩</w:t>
            </w:r>
          </w:p>
        </w:tc>
        <w:tc>
          <w:tcPr>
            <w:tcW w:w="3395" w:type="dxa"/>
            <w:tcBorders>
              <w:top w:val="nil"/>
              <w:left w:val="nil"/>
              <w:bottom w:val="single" w:sz="4" w:space="0" w:color="auto"/>
              <w:right w:val="single" w:sz="4" w:space="0" w:color="auto"/>
            </w:tcBorders>
            <w:shd w:val="clear" w:color="auto" w:fill="auto"/>
            <w:vAlign w:val="center"/>
            <w:hideMark/>
          </w:tcPr>
          <w:p w14:paraId="0D1B6691"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6" w:history="1">
              <w:r w:rsidR="00CA2CD0" w:rsidRPr="00CA2CD0">
                <w:rPr>
                  <w:rFonts w:ascii="宋体" w:eastAsia="宋体" w:hAnsi="宋体" w:cs="Arial" w:hint="eastAsia"/>
                  <w:color w:val="0000FF"/>
                  <w:kern w:val="0"/>
                  <w:sz w:val="20"/>
                  <w:szCs w:val="20"/>
                  <w:u w:val="single"/>
                </w:rPr>
                <w:t>无锡江南电缆有限公司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6F3A884A"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46BE3D0A" w14:textId="77777777" w:rsidTr="00CA2CD0">
        <w:trPr>
          <w:trHeight w:val="280"/>
        </w:trPr>
        <w:tc>
          <w:tcPr>
            <w:tcW w:w="1022" w:type="dxa"/>
            <w:vMerge/>
            <w:tcBorders>
              <w:top w:val="single" w:sz="4" w:space="0" w:color="auto"/>
              <w:left w:val="single" w:sz="4" w:space="0" w:color="auto"/>
              <w:bottom w:val="single" w:sz="4" w:space="0" w:color="000000"/>
              <w:right w:val="single" w:sz="4" w:space="0" w:color="auto"/>
            </w:tcBorders>
            <w:vAlign w:val="center"/>
            <w:hideMark/>
          </w:tcPr>
          <w:p w14:paraId="0510D4C9" w14:textId="77777777" w:rsidR="00CA2CD0" w:rsidRPr="00CA2CD0" w:rsidRDefault="00CA2CD0" w:rsidP="00CA2CD0">
            <w:pPr>
              <w:widowControl/>
              <w:jc w:val="left"/>
              <w:rPr>
                <w:rFonts w:ascii="Arial" w:eastAsia="宋体" w:hAnsi="Arial" w:cs="Arial"/>
                <w:color w:val="000000"/>
                <w:kern w:val="0"/>
                <w:sz w:val="22"/>
              </w:rPr>
            </w:pPr>
          </w:p>
        </w:tc>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1BFE135"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692FA550"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上上</w:t>
            </w:r>
          </w:p>
        </w:tc>
        <w:tc>
          <w:tcPr>
            <w:tcW w:w="3395" w:type="dxa"/>
            <w:tcBorders>
              <w:top w:val="nil"/>
              <w:left w:val="nil"/>
              <w:bottom w:val="single" w:sz="4" w:space="0" w:color="auto"/>
              <w:right w:val="single" w:sz="4" w:space="0" w:color="auto"/>
            </w:tcBorders>
            <w:shd w:val="clear" w:color="auto" w:fill="auto"/>
            <w:vAlign w:val="center"/>
            <w:hideMark/>
          </w:tcPr>
          <w:p w14:paraId="63E5E007"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7" w:history="1">
              <w:r w:rsidR="00CA2CD0" w:rsidRPr="00CA2CD0">
                <w:rPr>
                  <w:rFonts w:ascii="宋体" w:eastAsia="宋体" w:hAnsi="宋体" w:cs="Arial" w:hint="eastAsia"/>
                  <w:color w:val="0000FF"/>
                  <w:kern w:val="0"/>
                  <w:sz w:val="20"/>
                  <w:szCs w:val="20"/>
                  <w:u w:val="single"/>
                </w:rPr>
                <w:t xml:space="preserve"> 江苏上上电缆集团有限公司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04D050F3"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3F606F9A" w14:textId="77777777" w:rsidTr="00CA2CD0">
        <w:trPr>
          <w:trHeight w:val="280"/>
        </w:trPr>
        <w:tc>
          <w:tcPr>
            <w:tcW w:w="1022" w:type="dxa"/>
            <w:vMerge/>
            <w:tcBorders>
              <w:top w:val="single" w:sz="4" w:space="0" w:color="auto"/>
              <w:left w:val="single" w:sz="4" w:space="0" w:color="auto"/>
              <w:bottom w:val="single" w:sz="4" w:space="0" w:color="000000"/>
              <w:right w:val="single" w:sz="4" w:space="0" w:color="auto"/>
            </w:tcBorders>
            <w:vAlign w:val="center"/>
            <w:hideMark/>
          </w:tcPr>
          <w:p w14:paraId="0B387C68" w14:textId="77777777" w:rsidR="00CA2CD0" w:rsidRPr="00CA2CD0" w:rsidRDefault="00CA2CD0" w:rsidP="00CA2CD0">
            <w:pPr>
              <w:widowControl/>
              <w:jc w:val="left"/>
              <w:rPr>
                <w:rFonts w:ascii="Arial" w:eastAsia="宋体" w:hAnsi="Arial" w:cs="Arial"/>
                <w:color w:val="000000"/>
                <w:kern w:val="0"/>
                <w:sz w:val="22"/>
              </w:rPr>
            </w:pPr>
          </w:p>
        </w:tc>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1109581C"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2E85D1BC"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宝胜</w:t>
            </w:r>
          </w:p>
        </w:tc>
        <w:tc>
          <w:tcPr>
            <w:tcW w:w="3395" w:type="dxa"/>
            <w:tcBorders>
              <w:top w:val="nil"/>
              <w:left w:val="nil"/>
              <w:bottom w:val="single" w:sz="4" w:space="0" w:color="auto"/>
              <w:right w:val="single" w:sz="4" w:space="0" w:color="auto"/>
            </w:tcBorders>
            <w:shd w:val="clear" w:color="auto" w:fill="auto"/>
            <w:vAlign w:val="center"/>
            <w:hideMark/>
          </w:tcPr>
          <w:p w14:paraId="5ECBEF8A"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8" w:history="1">
              <w:r w:rsidR="00CA2CD0" w:rsidRPr="00CA2CD0">
                <w:rPr>
                  <w:rFonts w:ascii="宋体" w:eastAsia="宋体" w:hAnsi="宋体" w:cs="Arial" w:hint="eastAsia"/>
                  <w:color w:val="0000FF"/>
                  <w:kern w:val="0"/>
                  <w:sz w:val="20"/>
                  <w:szCs w:val="20"/>
                  <w:u w:val="single"/>
                </w:rPr>
                <w:t>宝胜科技创新股份有限公司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50B15D98"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57862F15" w14:textId="77777777" w:rsidTr="00CA2CD0">
        <w:trPr>
          <w:trHeight w:val="280"/>
        </w:trPr>
        <w:tc>
          <w:tcPr>
            <w:tcW w:w="102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A6498C" w14:textId="0B6C78E6" w:rsidR="00CA2CD0" w:rsidRPr="00CA2CD0" w:rsidRDefault="00CA2CD0" w:rsidP="00CA2CD0">
            <w:pPr>
              <w:widowControl/>
              <w:jc w:val="center"/>
              <w:rPr>
                <w:rFonts w:ascii="Arial" w:eastAsia="宋体" w:hAnsi="Arial" w:cs="Arial"/>
                <w:color w:val="000000"/>
                <w:kern w:val="0"/>
                <w:sz w:val="22"/>
              </w:rPr>
            </w:pPr>
            <w:r w:rsidRPr="00CA2CD0">
              <w:rPr>
                <w:rFonts w:ascii="宋体" w:eastAsia="宋体" w:hAnsi="宋体" w:cs="Arial" w:hint="eastAsia"/>
                <w:kern w:val="0"/>
                <w:sz w:val="20"/>
                <w:szCs w:val="20"/>
              </w:rPr>
              <w:t>2</w:t>
            </w:r>
            <w:r w:rsidRPr="00CA2CD0">
              <w:rPr>
                <w:rFonts w:ascii="宋体" w:eastAsia="宋体" w:hAnsi="宋体" w:cs="Arial"/>
                <w:kern w:val="0"/>
                <w:sz w:val="20"/>
                <w:szCs w:val="20"/>
              </w:rPr>
              <w:t xml:space="preserve">　</w:t>
            </w:r>
          </w:p>
        </w:tc>
        <w:tc>
          <w:tcPr>
            <w:tcW w:w="20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608190"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弱电线缆（除综合布线系统外弱电电源、控制、信号等线缆）</w:t>
            </w:r>
          </w:p>
        </w:tc>
        <w:tc>
          <w:tcPr>
            <w:tcW w:w="1281" w:type="dxa"/>
            <w:tcBorders>
              <w:top w:val="nil"/>
              <w:left w:val="nil"/>
              <w:bottom w:val="single" w:sz="4" w:space="0" w:color="auto"/>
              <w:right w:val="single" w:sz="4" w:space="0" w:color="auto"/>
            </w:tcBorders>
            <w:shd w:val="clear" w:color="auto" w:fill="auto"/>
            <w:vAlign w:val="center"/>
            <w:hideMark/>
          </w:tcPr>
          <w:p w14:paraId="785734F8"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天诚</w:t>
            </w:r>
          </w:p>
        </w:tc>
        <w:tc>
          <w:tcPr>
            <w:tcW w:w="3395" w:type="dxa"/>
            <w:tcBorders>
              <w:top w:val="nil"/>
              <w:left w:val="nil"/>
              <w:bottom w:val="single" w:sz="4" w:space="0" w:color="auto"/>
              <w:right w:val="single" w:sz="4" w:space="0" w:color="auto"/>
            </w:tcBorders>
            <w:shd w:val="clear" w:color="auto" w:fill="auto"/>
            <w:vAlign w:val="center"/>
            <w:hideMark/>
          </w:tcPr>
          <w:p w14:paraId="44980F1F"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9" w:history="1">
              <w:r w:rsidR="00CA2CD0" w:rsidRPr="00CA2CD0">
                <w:rPr>
                  <w:rFonts w:ascii="宋体" w:eastAsia="宋体" w:hAnsi="宋体" w:cs="Arial" w:hint="eastAsia"/>
                  <w:color w:val="0000FF"/>
                  <w:kern w:val="0"/>
                  <w:sz w:val="20"/>
                  <w:szCs w:val="20"/>
                  <w:u w:val="single"/>
                </w:rPr>
                <w:t>江苏天诚智能集团有限公司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1888EA03"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2C451BD8" w14:textId="77777777" w:rsidTr="00CA2CD0">
        <w:trPr>
          <w:trHeight w:val="280"/>
        </w:trPr>
        <w:tc>
          <w:tcPr>
            <w:tcW w:w="1022" w:type="dxa"/>
            <w:vMerge/>
            <w:tcBorders>
              <w:top w:val="nil"/>
              <w:left w:val="single" w:sz="4" w:space="0" w:color="auto"/>
              <w:bottom w:val="single" w:sz="4" w:space="0" w:color="000000"/>
              <w:right w:val="single" w:sz="4" w:space="0" w:color="auto"/>
            </w:tcBorders>
            <w:vAlign w:val="center"/>
            <w:hideMark/>
          </w:tcPr>
          <w:p w14:paraId="51C92918" w14:textId="77777777" w:rsidR="00CA2CD0" w:rsidRPr="00CA2CD0" w:rsidRDefault="00CA2CD0" w:rsidP="00CA2CD0">
            <w:pPr>
              <w:widowControl/>
              <w:jc w:val="left"/>
              <w:rPr>
                <w:rFonts w:ascii="Arial" w:eastAsia="宋体" w:hAnsi="Arial" w:cs="Arial"/>
                <w:color w:val="000000"/>
                <w:kern w:val="0"/>
                <w:sz w:val="22"/>
              </w:rPr>
            </w:pPr>
          </w:p>
        </w:tc>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2D3A7036"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35EF9013"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帝一</w:t>
            </w:r>
          </w:p>
        </w:tc>
        <w:tc>
          <w:tcPr>
            <w:tcW w:w="3395" w:type="dxa"/>
            <w:tcBorders>
              <w:top w:val="nil"/>
              <w:left w:val="nil"/>
              <w:bottom w:val="single" w:sz="4" w:space="0" w:color="auto"/>
              <w:right w:val="single" w:sz="4" w:space="0" w:color="auto"/>
            </w:tcBorders>
            <w:shd w:val="clear" w:color="auto" w:fill="auto"/>
            <w:vAlign w:val="center"/>
            <w:hideMark/>
          </w:tcPr>
          <w:p w14:paraId="4276F52E"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10" w:history="1">
              <w:r w:rsidR="00CA2CD0" w:rsidRPr="00CA2CD0">
                <w:rPr>
                  <w:rFonts w:ascii="宋体" w:eastAsia="宋体" w:hAnsi="宋体" w:cs="Arial" w:hint="eastAsia"/>
                  <w:color w:val="0000FF"/>
                  <w:kern w:val="0"/>
                  <w:sz w:val="20"/>
                  <w:szCs w:val="20"/>
                  <w:u w:val="single"/>
                </w:rPr>
                <w:t>江苏帝一集团有限公司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68A8BC1A"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682BF4EA"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724A049C" w14:textId="77777777" w:rsidR="00CA2CD0" w:rsidRPr="00CA2CD0" w:rsidRDefault="00CA2CD0" w:rsidP="00CA2CD0">
            <w:pPr>
              <w:widowControl/>
              <w:jc w:val="left"/>
              <w:rPr>
                <w:rFonts w:ascii="Arial" w:eastAsia="宋体" w:hAnsi="Arial" w:cs="Arial"/>
                <w:color w:val="000000"/>
                <w:kern w:val="0"/>
                <w:sz w:val="22"/>
              </w:rPr>
            </w:pPr>
          </w:p>
        </w:tc>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1C9FB807"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3663B8FD"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联通</w:t>
            </w:r>
          </w:p>
        </w:tc>
        <w:tc>
          <w:tcPr>
            <w:tcW w:w="3395" w:type="dxa"/>
            <w:tcBorders>
              <w:top w:val="nil"/>
              <w:left w:val="nil"/>
              <w:bottom w:val="single" w:sz="4" w:space="0" w:color="auto"/>
              <w:right w:val="single" w:sz="4" w:space="0" w:color="auto"/>
            </w:tcBorders>
            <w:shd w:val="clear" w:color="auto" w:fill="auto"/>
            <w:vAlign w:val="center"/>
            <w:hideMark/>
          </w:tcPr>
          <w:p w14:paraId="2ABC9096"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11" w:history="1">
              <w:r w:rsidR="00CA2CD0" w:rsidRPr="00CA2CD0">
                <w:rPr>
                  <w:rFonts w:ascii="宋体" w:eastAsia="宋体" w:hAnsi="宋体" w:cs="Arial" w:hint="eastAsia"/>
                  <w:color w:val="0000FF"/>
                  <w:kern w:val="0"/>
                  <w:sz w:val="20"/>
                  <w:szCs w:val="20"/>
                  <w:u w:val="single"/>
                </w:rPr>
                <w:t>江苏联通智能控制技术股份有限公司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1F0399B2"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305998B4" w14:textId="77777777" w:rsidTr="00CA2CD0">
        <w:trPr>
          <w:trHeight w:val="280"/>
        </w:trPr>
        <w:tc>
          <w:tcPr>
            <w:tcW w:w="102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95F9823" w14:textId="5B66C5A7" w:rsidR="00CA2CD0" w:rsidRPr="00CA2CD0" w:rsidRDefault="00CA2CD0" w:rsidP="00CA2CD0">
            <w:pPr>
              <w:widowControl/>
              <w:jc w:val="center"/>
              <w:rPr>
                <w:rFonts w:ascii="Arial" w:eastAsia="宋体" w:hAnsi="Arial" w:cs="Arial"/>
                <w:color w:val="000000"/>
                <w:kern w:val="0"/>
                <w:sz w:val="22"/>
              </w:rPr>
            </w:pPr>
            <w:r w:rsidRPr="00CA2CD0">
              <w:rPr>
                <w:rFonts w:ascii="宋体" w:eastAsia="宋体" w:hAnsi="宋体" w:cs="Arial" w:hint="eastAsia"/>
                <w:kern w:val="0"/>
                <w:sz w:val="20"/>
                <w:szCs w:val="20"/>
              </w:rPr>
              <w:t>3</w:t>
            </w:r>
            <w:r w:rsidRPr="00CA2CD0">
              <w:rPr>
                <w:rFonts w:ascii="宋体" w:eastAsia="宋体" w:hAnsi="宋体" w:cs="Arial"/>
                <w:kern w:val="0"/>
                <w:sz w:val="20"/>
                <w:szCs w:val="20"/>
              </w:rPr>
              <w:t xml:space="preserve">　</w:t>
            </w:r>
          </w:p>
        </w:tc>
        <w:tc>
          <w:tcPr>
            <w:tcW w:w="20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5C5C77"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室外景观灯</w:t>
            </w:r>
          </w:p>
        </w:tc>
        <w:tc>
          <w:tcPr>
            <w:tcW w:w="1281" w:type="dxa"/>
            <w:tcBorders>
              <w:top w:val="nil"/>
              <w:left w:val="nil"/>
              <w:bottom w:val="single" w:sz="4" w:space="0" w:color="auto"/>
              <w:right w:val="single" w:sz="4" w:space="0" w:color="auto"/>
            </w:tcBorders>
            <w:shd w:val="clear" w:color="auto" w:fill="auto"/>
            <w:vAlign w:val="center"/>
            <w:hideMark/>
          </w:tcPr>
          <w:p w14:paraId="695434D8"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忆侬</w:t>
            </w:r>
          </w:p>
        </w:tc>
        <w:tc>
          <w:tcPr>
            <w:tcW w:w="3395" w:type="dxa"/>
            <w:tcBorders>
              <w:top w:val="nil"/>
              <w:left w:val="nil"/>
              <w:bottom w:val="single" w:sz="4" w:space="0" w:color="auto"/>
              <w:right w:val="single" w:sz="4" w:space="0" w:color="auto"/>
            </w:tcBorders>
            <w:shd w:val="clear" w:color="auto" w:fill="auto"/>
            <w:vAlign w:val="center"/>
            <w:hideMark/>
          </w:tcPr>
          <w:p w14:paraId="5E7C26B9"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12" w:history="1">
              <w:r w:rsidR="00CA2CD0" w:rsidRPr="00CA2CD0">
                <w:rPr>
                  <w:rFonts w:ascii="宋体" w:eastAsia="宋体" w:hAnsi="宋体" w:cs="Arial" w:hint="eastAsia"/>
                  <w:color w:val="0000FF"/>
                  <w:kern w:val="0"/>
                  <w:sz w:val="20"/>
                  <w:szCs w:val="20"/>
                  <w:u w:val="single"/>
                </w:rPr>
                <w:t>无锡市江南灯饰有限公司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5BE66265"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3B7BA06A"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78440D53" w14:textId="77777777" w:rsidR="00CA2CD0" w:rsidRPr="00CA2CD0" w:rsidRDefault="00CA2CD0" w:rsidP="00CA2CD0">
            <w:pPr>
              <w:widowControl/>
              <w:jc w:val="left"/>
              <w:rPr>
                <w:rFonts w:ascii="Arial" w:eastAsia="宋体" w:hAnsi="Arial" w:cs="Arial"/>
                <w:color w:val="000000"/>
                <w:kern w:val="0"/>
                <w:sz w:val="22"/>
              </w:rPr>
            </w:pPr>
          </w:p>
        </w:tc>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65C0247B"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1744824A"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金晓</w:t>
            </w:r>
          </w:p>
        </w:tc>
        <w:tc>
          <w:tcPr>
            <w:tcW w:w="3395" w:type="dxa"/>
            <w:tcBorders>
              <w:top w:val="nil"/>
              <w:left w:val="nil"/>
              <w:bottom w:val="single" w:sz="4" w:space="0" w:color="auto"/>
              <w:right w:val="single" w:sz="4" w:space="0" w:color="auto"/>
            </w:tcBorders>
            <w:shd w:val="clear" w:color="auto" w:fill="auto"/>
            <w:vAlign w:val="center"/>
            <w:hideMark/>
          </w:tcPr>
          <w:p w14:paraId="3A47112C"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13" w:history="1">
              <w:r w:rsidR="00CA2CD0" w:rsidRPr="00CA2CD0">
                <w:rPr>
                  <w:rFonts w:ascii="宋体" w:eastAsia="宋体" w:hAnsi="宋体" w:cs="Arial" w:hint="eastAsia"/>
                  <w:color w:val="0000FF"/>
                  <w:kern w:val="0"/>
                  <w:sz w:val="20"/>
                  <w:szCs w:val="20"/>
                  <w:u w:val="single"/>
                </w:rPr>
                <w:t>江苏金晓电子信息股份有限公司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536A98FA"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6E6BA1B6" w14:textId="77777777" w:rsidTr="00CA2CD0">
        <w:trPr>
          <w:trHeight w:val="280"/>
        </w:trPr>
        <w:tc>
          <w:tcPr>
            <w:tcW w:w="1022" w:type="dxa"/>
            <w:vMerge/>
            <w:tcBorders>
              <w:top w:val="nil"/>
              <w:left w:val="single" w:sz="4" w:space="0" w:color="auto"/>
              <w:bottom w:val="single" w:sz="4" w:space="0" w:color="000000"/>
              <w:right w:val="single" w:sz="4" w:space="0" w:color="auto"/>
            </w:tcBorders>
            <w:vAlign w:val="center"/>
            <w:hideMark/>
          </w:tcPr>
          <w:p w14:paraId="10C5C413" w14:textId="77777777" w:rsidR="00CA2CD0" w:rsidRPr="00CA2CD0" w:rsidRDefault="00CA2CD0" w:rsidP="00CA2CD0">
            <w:pPr>
              <w:widowControl/>
              <w:jc w:val="left"/>
              <w:rPr>
                <w:rFonts w:ascii="Arial" w:eastAsia="宋体" w:hAnsi="Arial" w:cs="Arial"/>
                <w:color w:val="000000"/>
                <w:kern w:val="0"/>
                <w:sz w:val="22"/>
              </w:rPr>
            </w:pPr>
          </w:p>
        </w:tc>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0DFFBDE9"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27253F2E"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华美煜宇</w:t>
            </w:r>
          </w:p>
        </w:tc>
        <w:tc>
          <w:tcPr>
            <w:tcW w:w="3395" w:type="dxa"/>
            <w:tcBorders>
              <w:top w:val="nil"/>
              <w:left w:val="nil"/>
              <w:bottom w:val="single" w:sz="4" w:space="0" w:color="auto"/>
              <w:right w:val="single" w:sz="4" w:space="0" w:color="auto"/>
            </w:tcBorders>
            <w:shd w:val="clear" w:color="auto" w:fill="auto"/>
            <w:vAlign w:val="center"/>
            <w:hideMark/>
          </w:tcPr>
          <w:p w14:paraId="5AF58FA4"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14" w:history="1">
              <w:r w:rsidR="00CA2CD0" w:rsidRPr="00CA2CD0">
                <w:rPr>
                  <w:rFonts w:ascii="宋体" w:eastAsia="宋体" w:hAnsi="宋体" w:cs="Arial" w:hint="eastAsia"/>
                  <w:color w:val="0000FF"/>
                  <w:kern w:val="0"/>
                  <w:sz w:val="20"/>
                  <w:szCs w:val="20"/>
                  <w:u w:val="single"/>
                </w:rPr>
                <w:t>江苏华美照明科技有限公司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19946ECE"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67C283BB" w14:textId="77777777" w:rsidTr="00CA2CD0">
        <w:trPr>
          <w:trHeight w:val="520"/>
        </w:trPr>
        <w:tc>
          <w:tcPr>
            <w:tcW w:w="102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27AAE5" w14:textId="10B9770E" w:rsidR="00CA2CD0" w:rsidRPr="00CA2CD0" w:rsidRDefault="00CA2CD0" w:rsidP="00CA2CD0">
            <w:pPr>
              <w:widowControl/>
              <w:jc w:val="center"/>
              <w:rPr>
                <w:rFonts w:ascii="Arial" w:eastAsia="宋体" w:hAnsi="Arial" w:cs="Arial"/>
                <w:color w:val="000000"/>
                <w:kern w:val="0"/>
                <w:sz w:val="22"/>
              </w:rPr>
            </w:pPr>
            <w:r w:rsidRPr="00CA2CD0">
              <w:rPr>
                <w:rFonts w:ascii="宋体" w:eastAsia="宋体" w:hAnsi="宋体" w:cs="Arial" w:hint="eastAsia"/>
                <w:kern w:val="0"/>
                <w:sz w:val="20"/>
                <w:szCs w:val="20"/>
              </w:rPr>
              <w:t>4</w:t>
            </w:r>
            <w:r w:rsidRPr="00CA2CD0">
              <w:rPr>
                <w:rFonts w:ascii="宋体" w:eastAsia="宋体" w:hAnsi="宋体" w:cs="Arial"/>
                <w:kern w:val="0"/>
                <w:sz w:val="20"/>
                <w:szCs w:val="20"/>
              </w:rPr>
              <w:t xml:space="preserve">　</w:t>
            </w:r>
          </w:p>
        </w:tc>
        <w:tc>
          <w:tcPr>
            <w:tcW w:w="20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D3DCB2"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（热镀锌)钢管、焊接钢管、热浸锌钢管</w:t>
            </w:r>
          </w:p>
        </w:tc>
        <w:tc>
          <w:tcPr>
            <w:tcW w:w="1281" w:type="dxa"/>
            <w:tcBorders>
              <w:top w:val="nil"/>
              <w:left w:val="nil"/>
              <w:bottom w:val="single" w:sz="4" w:space="0" w:color="auto"/>
              <w:right w:val="single" w:sz="4" w:space="0" w:color="auto"/>
            </w:tcBorders>
            <w:shd w:val="clear" w:color="auto" w:fill="auto"/>
            <w:vAlign w:val="center"/>
            <w:hideMark/>
          </w:tcPr>
          <w:p w14:paraId="78C679C5"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天虹</w:t>
            </w:r>
          </w:p>
        </w:tc>
        <w:tc>
          <w:tcPr>
            <w:tcW w:w="3395" w:type="dxa"/>
            <w:tcBorders>
              <w:top w:val="nil"/>
              <w:left w:val="nil"/>
              <w:bottom w:val="single" w:sz="4" w:space="0" w:color="auto"/>
              <w:right w:val="single" w:sz="4" w:space="0" w:color="auto"/>
            </w:tcBorders>
            <w:shd w:val="clear" w:color="auto" w:fill="auto"/>
            <w:vAlign w:val="center"/>
            <w:hideMark/>
          </w:tcPr>
          <w:p w14:paraId="713A63FD"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15" w:history="1">
              <w:r w:rsidR="00CA2CD0" w:rsidRPr="00CA2CD0">
                <w:rPr>
                  <w:rFonts w:ascii="宋体" w:eastAsia="宋体" w:hAnsi="宋体" w:cs="Arial" w:hint="eastAsia"/>
                  <w:color w:val="0000FF"/>
                  <w:kern w:val="0"/>
                  <w:sz w:val="20"/>
                  <w:szCs w:val="20"/>
                  <w:u w:val="single"/>
                </w:rPr>
                <w:t>邯郸正大制管集团股份有限公司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681AD0A0"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5CB8BCDB"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2C449592" w14:textId="77777777" w:rsidR="00CA2CD0" w:rsidRPr="00CA2CD0" w:rsidRDefault="00CA2CD0" w:rsidP="00CA2CD0">
            <w:pPr>
              <w:widowControl/>
              <w:jc w:val="left"/>
              <w:rPr>
                <w:rFonts w:ascii="Arial" w:eastAsia="宋体" w:hAnsi="Arial" w:cs="Arial"/>
                <w:color w:val="000000"/>
                <w:kern w:val="0"/>
                <w:sz w:val="22"/>
              </w:rPr>
            </w:pPr>
          </w:p>
        </w:tc>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E2AC672"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2A0BFD66"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金洲</w:t>
            </w:r>
          </w:p>
        </w:tc>
        <w:tc>
          <w:tcPr>
            <w:tcW w:w="3395" w:type="dxa"/>
            <w:tcBorders>
              <w:top w:val="nil"/>
              <w:left w:val="nil"/>
              <w:bottom w:val="single" w:sz="4" w:space="0" w:color="auto"/>
              <w:right w:val="single" w:sz="4" w:space="0" w:color="auto"/>
            </w:tcBorders>
            <w:shd w:val="clear" w:color="auto" w:fill="auto"/>
            <w:vAlign w:val="center"/>
            <w:hideMark/>
          </w:tcPr>
          <w:p w14:paraId="290500CE"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16" w:history="1">
              <w:r w:rsidR="00CA2CD0" w:rsidRPr="00CA2CD0">
                <w:rPr>
                  <w:rFonts w:ascii="宋体" w:eastAsia="宋体" w:hAnsi="宋体" w:cs="Arial" w:hint="eastAsia"/>
                  <w:color w:val="0000FF"/>
                  <w:kern w:val="0"/>
                  <w:sz w:val="20"/>
                  <w:szCs w:val="20"/>
                  <w:u w:val="single"/>
                </w:rPr>
                <w:t>浙江金洲管道科技股份有限公司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3FFCB501"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442B7D3C"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36320110" w14:textId="77777777" w:rsidR="00CA2CD0" w:rsidRPr="00CA2CD0" w:rsidRDefault="00CA2CD0" w:rsidP="00CA2CD0">
            <w:pPr>
              <w:widowControl/>
              <w:jc w:val="left"/>
              <w:rPr>
                <w:rFonts w:ascii="Arial" w:eastAsia="宋体" w:hAnsi="Arial" w:cs="Arial"/>
                <w:color w:val="000000"/>
                <w:kern w:val="0"/>
                <w:sz w:val="22"/>
              </w:rPr>
            </w:pPr>
          </w:p>
        </w:tc>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75FA50B"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6B4B75DA"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友发</w:t>
            </w:r>
          </w:p>
        </w:tc>
        <w:tc>
          <w:tcPr>
            <w:tcW w:w="3395" w:type="dxa"/>
            <w:tcBorders>
              <w:top w:val="nil"/>
              <w:left w:val="nil"/>
              <w:bottom w:val="single" w:sz="4" w:space="0" w:color="auto"/>
              <w:right w:val="single" w:sz="4" w:space="0" w:color="auto"/>
            </w:tcBorders>
            <w:shd w:val="clear" w:color="auto" w:fill="auto"/>
            <w:vAlign w:val="center"/>
            <w:hideMark/>
          </w:tcPr>
          <w:p w14:paraId="48F52AC0"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17" w:history="1">
              <w:r w:rsidR="00CA2CD0" w:rsidRPr="00CA2CD0">
                <w:rPr>
                  <w:rFonts w:ascii="宋体" w:eastAsia="宋体" w:hAnsi="宋体" w:cs="Arial" w:hint="eastAsia"/>
                  <w:color w:val="0000FF"/>
                  <w:kern w:val="0"/>
                  <w:sz w:val="20"/>
                  <w:szCs w:val="20"/>
                  <w:u w:val="single"/>
                </w:rPr>
                <w:t>天津友发钢管集团股份有限公司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0075D9A7"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205C6567" w14:textId="77777777" w:rsidTr="00CA2CD0">
        <w:trPr>
          <w:trHeight w:val="494"/>
        </w:trPr>
        <w:tc>
          <w:tcPr>
            <w:tcW w:w="102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704F06" w14:textId="7A9441DA" w:rsidR="00CA2CD0" w:rsidRPr="00CA2CD0" w:rsidRDefault="00CA2CD0" w:rsidP="00CA2CD0">
            <w:pPr>
              <w:widowControl/>
              <w:jc w:val="center"/>
              <w:rPr>
                <w:rFonts w:ascii="Arial" w:eastAsia="宋体" w:hAnsi="Arial" w:cs="Arial"/>
                <w:color w:val="000000"/>
                <w:kern w:val="0"/>
                <w:sz w:val="22"/>
              </w:rPr>
            </w:pPr>
            <w:r w:rsidRPr="00CA2CD0">
              <w:rPr>
                <w:rFonts w:ascii="宋体" w:eastAsia="宋体" w:hAnsi="宋体" w:cs="Arial" w:hint="eastAsia"/>
                <w:kern w:val="0"/>
                <w:sz w:val="20"/>
                <w:szCs w:val="20"/>
              </w:rPr>
              <w:t>5</w:t>
            </w:r>
          </w:p>
        </w:tc>
        <w:tc>
          <w:tcPr>
            <w:tcW w:w="20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947186"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PE穿线管</w:t>
            </w:r>
          </w:p>
        </w:tc>
        <w:tc>
          <w:tcPr>
            <w:tcW w:w="1281" w:type="dxa"/>
            <w:tcBorders>
              <w:top w:val="nil"/>
              <w:left w:val="nil"/>
              <w:bottom w:val="single" w:sz="4" w:space="0" w:color="auto"/>
              <w:right w:val="single" w:sz="4" w:space="0" w:color="auto"/>
            </w:tcBorders>
            <w:shd w:val="clear" w:color="auto" w:fill="auto"/>
            <w:vAlign w:val="center"/>
            <w:hideMark/>
          </w:tcPr>
          <w:p w14:paraId="57D3DB13"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公元</w:t>
            </w:r>
          </w:p>
        </w:tc>
        <w:tc>
          <w:tcPr>
            <w:tcW w:w="3395" w:type="dxa"/>
            <w:tcBorders>
              <w:top w:val="nil"/>
              <w:left w:val="nil"/>
              <w:bottom w:val="single" w:sz="4" w:space="0" w:color="auto"/>
              <w:right w:val="single" w:sz="4" w:space="0" w:color="auto"/>
            </w:tcBorders>
            <w:shd w:val="clear" w:color="auto" w:fill="auto"/>
            <w:vAlign w:val="center"/>
            <w:hideMark/>
          </w:tcPr>
          <w:p w14:paraId="758846FC"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18" w:history="1">
              <w:r w:rsidR="00CA2CD0" w:rsidRPr="00CA2CD0">
                <w:rPr>
                  <w:rFonts w:ascii="宋体" w:eastAsia="宋体" w:hAnsi="宋体" w:cs="Arial" w:hint="eastAsia"/>
                  <w:color w:val="0000FF"/>
                  <w:kern w:val="0"/>
                  <w:sz w:val="20"/>
                  <w:szCs w:val="20"/>
                  <w:u w:val="single"/>
                </w:rPr>
                <w:t xml:space="preserve"> 公元股份有限公司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08181EA5"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56AC22A2" w14:textId="77777777" w:rsidTr="00CA2CD0">
        <w:trPr>
          <w:trHeight w:val="842"/>
        </w:trPr>
        <w:tc>
          <w:tcPr>
            <w:tcW w:w="1022" w:type="dxa"/>
            <w:vMerge/>
            <w:tcBorders>
              <w:top w:val="nil"/>
              <w:left w:val="single" w:sz="4" w:space="0" w:color="auto"/>
              <w:bottom w:val="single" w:sz="4" w:space="0" w:color="000000"/>
              <w:right w:val="single" w:sz="4" w:space="0" w:color="auto"/>
            </w:tcBorders>
            <w:vAlign w:val="center"/>
            <w:hideMark/>
          </w:tcPr>
          <w:p w14:paraId="13AAE282" w14:textId="77777777" w:rsidR="00CA2CD0" w:rsidRPr="00CA2CD0" w:rsidRDefault="00CA2CD0" w:rsidP="00CA2CD0">
            <w:pPr>
              <w:widowControl/>
              <w:jc w:val="left"/>
              <w:rPr>
                <w:rFonts w:ascii="Arial" w:eastAsia="宋体" w:hAnsi="Arial" w:cs="Arial"/>
                <w:color w:val="000000"/>
                <w:kern w:val="0"/>
                <w:sz w:val="22"/>
              </w:rPr>
            </w:pPr>
          </w:p>
        </w:tc>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1DC050A6"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75E2A55A"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联塑</w:t>
            </w:r>
          </w:p>
        </w:tc>
        <w:tc>
          <w:tcPr>
            <w:tcW w:w="3395" w:type="dxa"/>
            <w:tcBorders>
              <w:top w:val="nil"/>
              <w:left w:val="nil"/>
              <w:bottom w:val="single" w:sz="4" w:space="0" w:color="auto"/>
              <w:right w:val="single" w:sz="4" w:space="0" w:color="auto"/>
            </w:tcBorders>
            <w:shd w:val="clear" w:color="auto" w:fill="auto"/>
            <w:vAlign w:val="center"/>
            <w:hideMark/>
          </w:tcPr>
          <w:p w14:paraId="12EE5E9E"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19" w:history="1">
              <w:r w:rsidR="00CA2CD0" w:rsidRPr="00CA2CD0">
                <w:rPr>
                  <w:rFonts w:ascii="宋体" w:eastAsia="宋体" w:hAnsi="宋体" w:cs="Arial" w:hint="eastAsia"/>
                  <w:color w:val="0000FF"/>
                  <w:kern w:val="0"/>
                  <w:sz w:val="20"/>
                  <w:szCs w:val="20"/>
                  <w:u w:val="single"/>
                </w:rPr>
                <w:t>广东联塑科技实业有限公司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5DB07CAF"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60FCEA21"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24B9919F" w14:textId="77777777" w:rsidR="00CA2CD0" w:rsidRPr="00CA2CD0" w:rsidRDefault="00CA2CD0" w:rsidP="00CA2CD0">
            <w:pPr>
              <w:widowControl/>
              <w:jc w:val="left"/>
              <w:rPr>
                <w:rFonts w:ascii="Arial" w:eastAsia="宋体" w:hAnsi="Arial" w:cs="Arial"/>
                <w:color w:val="000000"/>
                <w:kern w:val="0"/>
                <w:sz w:val="22"/>
              </w:rPr>
            </w:pPr>
          </w:p>
        </w:tc>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E144265"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6A442163"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伟星</w:t>
            </w:r>
          </w:p>
        </w:tc>
        <w:tc>
          <w:tcPr>
            <w:tcW w:w="3395" w:type="dxa"/>
            <w:tcBorders>
              <w:top w:val="nil"/>
              <w:left w:val="nil"/>
              <w:bottom w:val="single" w:sz="4" w:space="0" w:color="auto"/>
              <w:right w:val="single" w:sz="4" w:space="0" w:color="auto"/>
            </w:tcBorders>
            <w:shd w:val="clear" w:color="auto" w:fill="auto"/>
            <w:vAlign w:val="center"/>
            <w:hideMark/>
          </w:tcPr>
          <w:p w14:paraId="52C1C72E"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20" w:history="1">
              <w:r w:rsidR="00CA2CD0" w:rsidRPr="00CA2CD0">
                <w:rPr>
                  <w:rFonts w:ascii="宋体" w:eastAsia="宋体" w:hAnsi="宋体" w:cs="Arial" w:hint="eastAsia"/>
                  <w:color w:val="0000FF"/>
                  <w:kern w:val="0"/>
                  <w:sz w:val="20"/>
                  <w:szCs w:val="20"/>
                  <w:u w:val="single"/>
                </w:rPr>
                <w:t>浙江伟星新型建材股份有限公司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6F02FEFC"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207EC08B" w14:textId="77777777" w:rsidTr="00CA2CD0">
        <w:trPr>
          <w:trHeight w:val="280"/>
        </w:trPr>
        <w:tc>
          <w:tcPr>
            <w:tcW w:w="102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BBC75C1"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6</w:t>
            </w:r>
          </w:p>
          <w:p w14:paraId="61AED312" w14:textId="4EA7F059" w:rsidR="00CA2CD0" w:rsidRPr="00CA2CD0" w:rsidRDefault="00CA2CD0" w:rsidP="00CA2CD0">
            <w:pPr>
              <w:widowControl/>
              <w:jc w:val="center"/>
              <w:rPr>
                <w:rFonts w:ascii="Arial" w:eastAsia="宋体" w:hAnsi="Arial" w:cs="Arial"/>
                <w:color w:val="000000"/>
                <w:kern w:val="0"/>
                <w:sz w:val="22"/>
              </w:rPr>
            </w:pPr>
            <w:r w:rsidRPr="00CA2CD0">
              <w:rPr>
                <w:rFonts w:ascii="Arial" w:eastAsia="宋体" w:hAnsi="Arial" w:cs="Arial"/>
                <w:color w:val="000000"/>
                <w:kern w:val="0"/>
                <w:sz w:val="22"/>
              </w:rPr>
              <w:t xml:space="preserve">　</w:t>
            </w:r>
          </w:p>
        </w:tc>
        <w:tc>
          <w:tcPr>
            <w:tcW w:w="1007" w:type="dxa"/>
            <w:vMerge w:val="restart"/>
            <w:tcBorders>
              <w:top w:val="nil"/>
              <w:left w:val="single" w:sz="4" w:space="0" w:color="auto"/>
              <w:bottom w:val="single" w:sz="4" w:space="0" w:color="auto"/>
              <w:right w:val="single" w:sz="4" w:space="0" w:color="auto"/>
            </w:tcBorders>
            <w:shd w:val="clear" w:color="auto" w:fill="auto"/>
            <w:vAlign w:val="center"/>
            <w:hideMark/>
          </w:tcPr>
          <w:p w14:paraId="0AE446A3"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配电箱</w:t>
            </w:r>
          </w:p>
        </w:tc>
        <w:tc>
          <w:tcPr>
            <w:tcW w:w="1052" w:type="dxa"/>
            <w:vMerge w:val="restart"/>
            <w:tcBorders>
              <w:top w:val="nil"/>
              <w:left w:val="single" w:sz="4" w:space="0" w:color="auto"/>
              <w:bottom w:val="single" w:sz="4" w:space="0" w:color="auto"/>
              <w:right w:val="single" w:sz="4" w:space="0" w:color="auto"/>
            </w:tcBorders>
            <w:shd w:val="clear" w:color="auto" w:fill="auto"/>
            <w:vAlign w:val="center"/>
            <w:hideMark/>
          </w:tcPr>
          <w:p w14:paraId="7276A0AC"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配电箱成套</w:t>
            </w:r>
          </w:p>
        </w:tc>
        <w:tc>
          <w:tcPr>
            <w:tcW w:w="1281" w:type="dxa"/>
            <w:tcBorders>
              <w:top w:val="nil"/>
              <w:left w:val="nil"/>
              <w:bottom w:val="single" w:sz="4" w:space="0" w:color="auto"/>
              <w:right w:val="single" w:sz="4" w:space="0" w:color="auto"/>
            </w:tcBorders>
            <w:shd w:val="clear" w:color="auto" w:fill="auto"/>
            <w:vAlign w:val="center"/>
            <w:hideMark/>
          </w:tcPr>
          <w:p w14:paraId="4BFECEEF"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HKD</w:t>
            </w:r>
          </w:p>
        </w:tc>
        <w:tc>
          <w:tcPr>
            <w:tcW w:w="3395" w:type="dxa"/>
            <w:tcBorders>
              <w:top w:val="nil"/>
              <w:left w:val="nil"/>
              <w:bottom w:val="single" w:sz="4" w:space="0" w:color="auto"/>
              <w:right w:val="single" w:sz="4" w:space="0" w:color="auto"/>
            </w:tcBorders>
            <w:shd w:val="clear" w:color="auto" w:fill="auto"/>
            <w:vAlign w:val="center"/>
            <w:hideMark/>
          </w:tcPr>
          <w:p w14:paraId="095588C2"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21" w:history="1">
              <w:r w:rsidR="00CA2CD0" w:rsidRPr="00CA2CD0">
                <w:rPr>
                  <w:rFonts w:ascii="宋体" w:eastAsia="宋体" w:hAnsi="宋体" w:cs="Arial" w:hint="eastAsia"/>
                  <w:color w:val="0000FF"/>
                  <w:kern w:val="0"/>
                  <w:sz w:val="20"/>
                  <w:szCs w:val="20"/>
                  <w:u w:val="single"/>
                </w:rPr>
                <w:t>江苏华开电气有限公司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316C3D77"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7111C4EA"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39AD64D2"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4C019B57" w14:textId="77777777" w:rsidR="00CA2CD0" w:rsidRPr="00CA2CD0" w:rsidRDefault="00CA2CD0" w:rsidP="00CA2CD0">
            <w:pPr>
              <w:widowControl/>
              <w:jc w:val="left"/>
              <w:rPr>
                <w:rFonts w:ascii="宋体" w:eastAsia="宋体" w:hAnsi="宋体" w:cs="Arial"/>
                <w:kern w:val="0"/>
                <w:sz w:val="20"/>
                <w:szCs w:val="20"/>
              </w:rPr>
            </w:pPr>
          </w:p>
        </w:tc>
        <w:tc>
          <w:tcPr>
            <w:tcW w:w="1052" w:type="dxa"/>
            <w:vMerge/>
            <w:tcBorders>
              <w:top w:val="nil"/>
              <w:left w:val="single" w:sz="4" w:space="0" w:color="auto"/>
              <w:bottom w:val="single" w:sz="4" w:space="0" w:color="auto"/>
              <w:right w:val="single" w:sz="4" w:space="0" w:color="auto"/>
            </w:tcBorders>
            <w:vAlign w:val="center"/>
            <w:hideMark/>
          </w:tcPr>
          <w:p w14:paraId="74B12448"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4AC9C987"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山鹰</w:t>
            </w:r>
          </w:p>
        </w:tc>
        <w:tc>
          <w:tcPr>
            <w:tcW w:w="3395" w:type="dxa"/>
            <w:tcBorders>
              <w:top w:val="nil"/>
              <w:left w:val="nil"/>
              <w:bottom w:val="single" w:sz="4" w:space="0" w:color="auto"/>
              <w:right w:val="single" w:sz="4" w:space="0" w:color="auto"/>
            </w:tcBorders>
            <w:shd w:val="clear" w:color="auto" w:fill="auto"/>
            <w:vAlign w:val="center"/>
            <w:hideMark/>
          </w:tcPr>
          <w:p w14:paraId="3A45251F"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22" w:history="1">
              <w:r w:rsidR="00CA2CD0" w:rsidRPr="00CA2CD0">
                <w:rPr>
                  <w:rFonts w:ascii="宋体" w:eastAsia="宋体" w:hAnsi="宋体" w:cs="Arial" w:hint="eastAsia"/>
                  <w:color w:val="0000FF"/>
                  <w:kern w:val="0"/>
                  <w:sz w:val="20"/>
                  <w:szCs w:val="20"/>
                  <w:u w:val="single"/>
                </w:rPr>
                <w:t>南京电器成套设备总厂有限公司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09ADF161"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034CE70C" w14:textId="77777777" w:rsidTr="00CA2CD0">
        <w:trPr>
          <w:trHeight w:val="280"/>
        </w:trPr>
        <w:tc>
          <w:tcPr>
            <w:tcW w:w="1022" w:type="dxa"/>
            <w:vMerge/>
            <w:tcBorders>
              <w:top w:val="nil"/>
              <w:left w:val="single" w:sz="4" w:space="0" w:color="auto"/>
              <w:bottom w:val="single" w:sz="4" w:space="0" w:color="000000"/>
              <w:right w:val="single" w:sz="4" w:space="0" w:color="auto"/>
            </w:tcBorders>
            <w:vAlign w:val="center"/>
            <w:hideMark/>
          </w:tcPr>
          <w:p w14:paraId="51BC4B6E"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3FA68FB5" w14:textId="77777777" w:rsidR="00CA2CD0" w:rsidRPr="00CA2CD0" w:rsidRDefault="00CA2CD0" w:rsidP="00CA2CD0">
            <w:pPr>
              <w:widowControl/>
              <w:jc w:val="left"/>
              <w:rPr>
                <w:rFonts w:ascii="宋体" w:eastAsia="宋体" w:hAnsi="宋体" w:cs="Arial"/>
                <w:kern w:val="0"/>
                <w:sz w:val="20"/>
                <w:szCs w:val="20"/>
              </w:rPr>
            </w:pPr>
          </w:p>
        </w:tc>
        <w:tc>
          <w:tcPr>
            <w:tcW w:w="1052" w:type="dxa"/>
            <w:vMerge/>
            <w:tcBorders>
              <w:top w:val="nil"/>
              <w:left w:val="single" w:sz="4" w:space="0" w:color="auto"/>
              <w:bottom w:val="single" w:sz="4" w:space="0" w:color="auto"/>
              <w:right w:val="single" w:sz="4" w:space="0" w:color="auto"/>
            </w:tcBorders>
            <w:vAlign w:val="center"/>
            <w:hideMark/>
          </w:tcPr>
          <w:p w14:paraId="73E3D6F0"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06B99A45"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CKNJLL</w:t>
            </w:r>
          </w:p>
        </w:tc>
        <w:tc>
          <w:tcPr>
            <w:tcW w:w="3395" w:type="dxa"/>
            <w:tcBorders>
              <w:top w:val="nil"/>
              <w:left w:val="nil"/>
              <w:bottom w:val="single" w:sz="4" w:space="0" w:color="auto"/>
              <w:right w:val="single" w:sz="4" w:space="0" w:color="auto"/>
            </w:tcBorders>
            <w:shd w:val="clear" w:color="auto" w:fill="auto"/>
            <w:vAlign w:val="center"/>
            <w:hideMark/>
          </w:tcPr>
          <w:p w14:paraId="195FFDE5"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23" w:history="1">
              <w:r w:rsidR="00CA2CD0" w:rsidRPr="00CA2CD0">
                <w:rPr>
                  <w:rFonts w:ascii="宋体" w:eastAsia="宋体" w:hAnsi="宋体" w:cs="Arial" w:hint="eastAsia"/>
                  <w:color w:val="0000FF"/>
                  <w:kern w:val="0"/>
                  <w:sz w:val="20"/>
                  <w:szCs w:val="20"/>
                  <w:u w:val="single"/>
                </w:rPr>
                <w:t>南京常开电气有限公司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129BEFD8"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3D7ED363"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384865F7"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4C7C8DD2" w14:textId="77777777" w:rsidR="00CA2CD0" w:rsidRPr="00CA2CD0" w:rsidRDefault="00CA2CD0" w:rsidP="00CA2CD0">
            <w:pPr>
              <w:widowControl/>
              <w:jc w:val="left"/>
              <w:rPr>
                <w:rFonts w:ascii="宋体" w:eastAsia="宋体" w:hAnsi="宋体" w:cs="Arial"/>
                <w:kern w:val="0"/>
                <w:sz w:val="20"/>
                <w:szCs w:val="20"/>
              </w:rPr>
            </w:pPr>
          </w:p>
        </w:tc>
        <w:tc>
          <w:tcPr>
            <w:tcW w:w="1052" w:type="dxa"/>
            <w:vMerge/>
            <w:tcBorders>
              <w:top w:val="nil"/>
              <w:left w:val="single" w:sz="4" w:space="0" w:color="auto"/>
              <w:bottom w:val="single" w:sz="4" w:space="0" w:color="auto"/>
              <w:right w:val="single" w:sz="4" w:space="0" w:color="auto"/>
            </w:tcBorders>
            <w:vAlign w:val="center"/>
            <w:hideMark/>
          </w:tcPr>
          <w:p w14:paraId="6159A101"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46829CE6"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顶塔 DT</w:t>
            </w:r>
          </w:p>
        </w:tc>
        <w:tc>
          <w:tcPr>
            <w:tcW w:w="3395" w:type="dxa"/>
            <w:tcBorders>
              <w:top w:val="nil"/>
              <w:left w:val="nil"/>
              <w:bottom w:val="single" w:sz="4" w:space="0" w:color="auto"/>
              <w:right w:val="single" w:sz="4" w:space="0" w:color="auto"/>
            </w:tcBorders>
            <w:shd w:val="clear" w:color="auto" w:fill="auto"/>
            <w:vAlign w:val="center"/>
            <w:hideMark/>
          </w:tcPr>
          <w:p w14:paraId="1BC9EEDC"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24" w:history="1">
              <w:r w:rsidR="00CA2CD0" w:rsidRPr="00CA2CD0">
                <w:rPr>
                  <w:rFonts w:ascii="宋体" w:eastAsia="宋体" w:hAnsi="宋体" w:cs="Arial" w:hint="eastAsia"/>
                  <w:color w:val="0000FF"/>
                  <w:kern w:val="0"/>
                  <w:sz w:val="20"/>
                  <w:szCs w:val="20"/>
                  <w:u w:val="single"/>
                </w:rPr>
                <w:t>江苏东源电器集团股份有限公司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2CDD3674"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5BFF7CCD"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45804F3C"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666C9B91" w14:textId="77777777" w:rsidR="00CA2CD0" w:rsidRPr="00CA2CD0" w:rsidRDefault="00CA2CD0" w:rsidP="00CA2CD0">
            <w:pPr>
              <w:widowControl/>
              <w:jc w:val="left"/>
              <w:rPr>
                <w:rFonts w:ascii="宋体" w:eastAsia="宋体" w:hAnsi="宋体" w:cs="Arial"/>
                <w:kern w:val="0"/>
                <w:sz w:val="20"/>
                <w:szCs w:val="20"/>
              </w:rPr>
            </w:pPr>
          </w:p>
        </w:tc>
        <w:tc>
          <w:tcPr>
            <w:tcW w:w="1052" w:type="dxa"/>
            <w:vMerge/>
            <w:tcBorders>
              <w:top w:val="nil"/>
              <w:left w:val="single" w:sz="4" w:space="0" w:color="auto"/>
              <w:bottom w:val="single" w:sz="4" w:space="0" w:color="auto"/>
              <w:right w:val="single" w:sz="4" w:space="0" w:color="auto"/>
            </w:tcBorders>
            <w:vAlign w:val="center"/>
            <w:hideMark/>
          </w:tcPr>
          <w:p w14:paraId="6F9903A8"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5C2E3925"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AUO-ERLING</w:t>
            </w:r>
          </w:p>
        </w:tc>
        <w:tc>
          <w:tcPr>
            <w:tcW w:w="3395" w:type="dxa"/>
            <w:tcBorders>
              <w:top w:val="nil"/>
              <w:left w:val="nil"/>
              <w:bottom w:val="single" w:sz="4" w:space="0" w:color="auto"/>
              <w:right w:val="single" w:sz="4" w:space="0" w:color="auto"/>
            </w:tcBorders>
            <w:shd w:val="clear" w:color="auto" w:fill="auto"/>
            <w:vAlign w:val="center"/>
            <w:hideMark/>
          </w:tcPr>
          <w:p w14:paraId="745316AE"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25" w:history="1">
              <w:r w:rsidR="00CA2CD0" w:rsidRPr="00CA2CD0">
                <w:rPr>
                  <w:rFonts w:ascii="宋体" w:eastAsia="宋体" w:hAnsi="宋体" w:cs="Arial" w:hint="eastAsia"/>
                  <w:color w:val="0000FF"/>
                  <w:kern w:val="0"/>
                  <w:sz w:val="20"/>
                  <w:szCs w:val="20"/>
                  <w:u w:val="single"/>
                </w:rPr>
                <w:t>镇江市欧菱电气自动化系统设备有限公司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329A1409"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14EEC43B"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7363B503"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53242D8C" w14:textId="77777777" w:rsidR="00CA2CD0" w:rsidRPr="00CA2CD0" w:rsidRDefault="00CA2CD0" w:rsidP="00CA2CD0">
            <w:pPr>
              <w:widowControl/>
              <w:jc w:val="left"/>
              <w:rPr>
                <w:rFonts w:ascii="宋体" w:eastAsia="宋体" w:hAnsi="宋体" w:cs="Arial"/>
                <w:kern w:val="0"/>
                <w:sz w:val="20"/>
                <w:szCs w:val="20"/>
              </w:rPr>
            </w:pPr>
          </w:p>
        </w:tc>
        <w:tc>
          <w:tcPr>
            <w:tcW w:w="1052" w:type="dxa"/>
            <w:vMerge w:val="restart"/>
            <w:tcBorders>
              <w:top w:val="nil"/>
              <w:left w:val="single" w:sz="4" w:space="0" w:color="auto"/>
              <w:bottom w:val="single" w:sz="4" w:space="0" w:color="auto"/>
              <w:right w:val="single" w:sz="4" w:space="0" w:color="auto"/>
            </w:tcBorders>
            <w:shd w:val="clear" w:color="auto" w:fill="auto"/>
            <w:vAlign w:val="center"/>
            <w:hideMark/>
          </w:tcPr>
          <w:p w14:paraId="2DF43EA2"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真空断路器</w:t>
            </w:r>
          </w:p>
        </w:tc>
        <w:tc>
          <w:tcPr>
            <w:tcW w:w="1281" w:type="dxa"/>
            <w:tcBorders>
              <w:top w:val="nil"/>
              <w:left w:val="nil"/>
              <w:bottom w:val="single" w:sz="4" w:space="0" w:color="auto"/>
              <w:right w:val="single" w:sz="4" w:space="0" w:color="auto"/>
            </w:tcBorders>
            <w:shd w:val="clear" w:color="auto" w:fill="auto"/>
            <w:vAlign w:val="center"/>
            <w:hideMark/>
          </w:tcPr>
          <w:p w14:paraId="0E13A07A"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施耐德（HVX）</w:t>
            </w:r>
          </w:p>
        </w:tc>
        <w:tc>
          <w:tcPr>
            <w:tcW w:w="3395" w:type="dxa"/>
            <w:tcBorders>
              <w:top w:val="nil"/>
              <w:left w:val="nil"/>
              <w:bottom w:val="single" w:sz="4" w:space="0" w:color="auto"/>
              <w:right w:val="single" w:sz="4" w:space="0" w:color="auto"/>
            </w:tcBorders>
            <w:shd w:val="clear" w:color="auto" w:fill="auto"/>
            <w:vAlign w:val="center"/>
            <w:hideMark/>
          </w:tcPr>
          <w:p w14:paraId="220010B5"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26" w:history="1">
              <w:r w:rsidR="00CA2CD0" w:rsidRPr="00CA2CD0">
                <w:rPr>
                  <w:rFonts w:ascii="宋体" w:eastAsia="宋体" w:hAnsi="宋体" w:cs="Arial" w:hint="eastAsia"/>
                  <w:color w:val="0000FF"/>
                  <w:kern w:val="0"/>
                  <w:sz w:val="20"/>
                  <w:szCs w:val="20"/>
                  <w:u w:val="single"/>
                </w:rPr>
                <w:t>施耐德电气（中国）有限公司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778DC5EB"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0F7670F4"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26EAC8A7"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18207182" w14:textId="77777777" w:rsidR="00CA2CD0" w:rsidRPr="00CA2CD0" w:rsidRDefault="00CA2CD0" w:rsidP="00CA2CD0">
            <w:pPr>
              <w:widowControl/>
              <w:jc w:val="left"/>
              <w:rPr>
                <w:rFonts w:ascii="宋体" w:eastAsia="宋体" w:hAnsi="宋体" w:cs="Arial"/>
                <w:kern w:val="0"/>
                <w:sz w:val="20"/>
                <w:szCs w:val="20"/>
              </w:rPr>
            </w:pPr>
          </w:p>
        </w:tc>
        <w:tc>
          <w:tcPr>
            <w:tcW w:w="1052" w:type="dxa"/>
            <w:vMerge/>
            <w:tcBorders>
              <w:top w:val="nil"/>
              <w:left w:val="single" w:sz="4" w:space="0" w:color="auto"/>
              <w:bottom w:val="single" w:sz="4" w:space="0" w:color="auto"/>
              <w:right w:val="single" w:sz="4" w:space="0" w:color="auto"/>
            </w:tcBorders>
            <w:vAlign w:val="center"/>
            <w:hideMark/>
          </w:tcPr>
          <w:p w14:paraId="2FAF3C9A"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70B4B882"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ABB（VD4）</w:t>
            </w:r>
          </w:p>
        </w:tc>
        <w:tc>
          <w:tcPr>
            <w:tcW w:w="3395" w:type="dxa"/>
            <w:tcBorders>
              <w:top w:val="nil"/>
              <w:left w:val="nil"/>
              <w:bottom w:val="single" w:sz="4" w:space="0" w:color="auto"/>
              <w:right w:val="single" w:sz="4" w:space="0" w:color="auto"/>
            </w:tcBorders>
            <w:shd w:val="clear" w:color="auto" w:fill="auto"/>
            <w:vAlign w:val="center"/>
            <w:hideMark/>
          </w:tcPr>
          <w:p w14:paraId="601747E3"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27" w:history="1">
              <w:r w:rsidR="00CA2CD0" w:rsidRPr="00CA2CD0">
                <w:rPr>
                  <w:rFonts w:ascii="宋体" w:eastAsia="宋体" w:hAnsi="宋体" w:cs="Arial" w:hint="eastAsia"/>
                  <w:color w:val="0000FF"/>
                  <w:kern w:val="0"/>
                  <w:sz w:val="20"/>
                  <w:szCs w:val="20"/>
                  <w:u w:val="single"/>
                </w:rPr>
                <w:t>ABB(中国)有限公司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782DC89F"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22B5962D"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4DD7F76A"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713B6EE1" w14:textId="77777777" w:rsidR="00CA2CD0" w:rsidRPr="00CA2CD0" w:rsidRDefault="00CA2CD0" w:rsidP="00CA2CD0">
            <w:pPr>
              <w:widowControl/>
              <w:jc w:val="left"/>
              <w:rPr>
                <w:rFonts w:ascii="宋体" w:eastAsia="宋体" w:hAnsi="宋体" w:cs="Arial"/>
                <w:kern w:val="0"/>
                <w:sz w:val="20"/>
                <w:szCs w:val="20"/>
              </w:rPr>
            </w:pPr>
          </w:p>
        </w:tc>
        <w:tc>
          <w:tcPr>
            <w:tcW w:w="1052" w:type="dxa"/>
            <w:vMerge/>
            <w:tcBorders>
              <w:top w:val="nil"/>
              <w:left w:val="single" w:sz="4" w:space="0" w:color="auto"/>
              <w:bottom w:val="single" w:sz="4" w:space="0" w:color="auto"/>
              <w:right w:val="single" w:sz="4" w:space="0" w:color="auto"/>
            </w:tcBorders>
            <w:vAlign w:val="center"/>
            <w:hideMark/>
          </w:tcPr>
          <w:p w14:paraId="1019919F"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3FF4392F"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西门子（3AE）</w:t>
            </w:r>
          </w:p>
        </w:tc>
        <w:tc>
          <w:tcPr>
            <w:tcW w:w="3395" w:type="dxa"/>
            <w:tcBorders>
              <w:top w:val="nil"/>
              <w:left w:val="nil"/>
              <w:bottom w:val="single" w:sz="4" w:space="0" w:color="auto"/>
              <w:right w:val="single" w:sz="4" w:space="0" w:color="auto"/>
            </w:tcBorders>
            <w:shd w:val="clear" w:color="auto" w:fill="auto"/>
            <w:vAlign w:val="center"/>
            <w:hideMark/>
          </w:tcPr>
          <w:p w14:paraId="1742914D"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28" w:history="1">
              <w:r w:rsidR="00CA2CD0" w:rsidRPr="00CA2CD0">
                <w:rPr>
                  <w:rFonts w:ascii="宋体" w:eastAsia="宋体" w:hAnsi="宋体" w:cs="Arial" w:hint="eastAsia"/>
                  <w:color w:val="0000FF"/>
                  <w:kern w:val="0"/>
                  <w:sz w:val="20"/>
                  <w:szCs w:val="20"/>
                  <w:u w:val="single"/>
                </w:rPr>
                <w:t>西门子（中国）有限公司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6FCCE68D"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16011193" w14:textId="77777777" w:rsidTr="00CA2CD0">
        <w:trPr>
          <w:trHeight w:val="780"/>
        </w:trPr>
        <w:tc>
          <w:tcPr>
            <w:tcW w:w="1022" w:type="dxa"/>
            <w:vMerge/>
            <w:tcBorders>
              <w:top w:val="nil"/>
              <w:left w:val="single" w:sz="4" w:space="0" w:color="auto"/>
              <w:bottom w:val="single" w:sz="4" w:space="0" w:color="000000"/>
              <w:right w:val="single" w:sz="4" w:space="0" w:color="auto"/>
            </w:tcBorders>
            <w:vAlign w:val="center"/>
            <w:hideMark/>
          </w:tcPr>
          <w:p w14:paraId="2B4F0601"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11A61D0C" w14:textId="77777777" w:rsidR="00CA2CD0" w:rsidRPr="00CA2CD0" w:rsidRDefault="00CA2CD0" w:rsidP="00CA2CD0">
            <w:pPr>
              <w:widowControl/>
              <w:jc w:val="left"/>
              <w:rPr>
                <w:rFonts w:ascii="宋体" w:eastAsia="宋体" w:hAnsi="宋体" w:cs="Arial"/>
                <w:kern w:val="0"/>
                <w:sz w:val="20"/>
                <w:szCs w:val="20"/>
              </w:rPr>
            </w:pPr>
          </w:p>
        </w:tc>
        <w:tc>
          <w:tcPr>
            <w:tcW w:w="1052" w:type="dxa"/>
            <w:vMerge w:val="restart"/>
            <w:tcBorders>
              <w:top w:val="nil"/>
              <w:left w:val="single" w:sz="4" w:space="0" w:color="auto"/>
              <w:bottom w:val="single" w:sz="4" w:space="0" w:color="auto"/>
              <w:right w:val="single" w:sz="4" w:space="0" w:color="auto"/>
            </w:tcBorders>
            <w:shd w:val="clear" w:color="auto" w:fill="auto"/>
            <w:vAlign w:val="center"/>
            <w:hideMark/>
          </w:tcPr>
          <w:p w14:paraId="2CB5102E"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框架断路器</w:t>
            </w:r>
          </w:p>
        </w:tc>
        <w:tc>
          <w:tcPr>
            <w:tcW w:w="1281" w:type="dxa"/>
            <w:tcBorders>
              <w:top w:val="nil"/>
              <w:left w:val="nil"/>
              <w:bottom w:val="single" w:sz="4" w:space="0" w:color="auto"/>
              <w:right w:val="single" w:sz="4" w:space="0" w:color="auto"/>
            </w:tcBorders>
            <w:shd w:val="clear" w:color="auto" w:fill="auto"/>
            <w:vAlign w:val="center"/>
            <w:hideMark/>
          </w:tcPr>
          <w:p w14:paraId="393A7EBE"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施耐德（MTZ/MT）</w:t>
            </w:r>
          </w:p>
        </w:tc>
        <w:tc>
          <w:tcPr>
            <w:tcW w:w="3395" w:type="dxa"/>
            <w:tcBorders>
              <w:top w:val="nil"/>
              <w:left w:val="nil"/>
              <w:bottom w:val="single" w:sz="4" w:space="0" w:color="auto"/>
              <w:right w:val="single" w:sz="4" w:space="0" w:color="auto"/>
            </w:tcBorders>
            <w:shd w:val="clear" w:color="auto" w:fill="auto"/>
            <w:vAlign w:val="center"/>
            <w:hideMark/>
          </w:tcPr>
          <w:p w14:paraId="141D042F"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29" w:history="1">
              <w:r w:rsidR="00CA2CD0" w:rsidRPr="00CA2CD0">
                <w:rPr>
                  <w:rFonts w:ascii="宋体" w:eastAsia="宋体" w:hAnsi="宋体" w:cs="Arial" w:hint="eastAsia"/>
                  <w:color w:val="0000FF"/>
                  <w:kern w:val="0"/>
                  <w:sz w:val="20"/>
                  <w:szCs w:val="20"/>
                  <w:u w:val="single"/>
                </w:rPr>
                <w:t>施耐德电气（中国）有限公司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38364BA7"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0A5D3D60"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420BE7F4"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5DCE5448" w14:textId="77777777" w:rsidR="00CA2CD0" w:rsidRPr="00CA2CD0" w:rsidRDefault="00CA2CD0" w:rsidP="00CA2CD0">
            <w:pPr>
              <w:widowControl/>
              <w:jc w:val="left"/>
              <w:rPr>
                <w:rFonts w:ascii="宋体" w:eastAsia="宋体" w:hAnsi="宋体" w:cs="Arial"/>
                <w:kern w:val="0"/>
                <w:sz w:val="20"/>
                <w:szCs w:val="20"/>
              </w:rPr>
            </w:pPr>
          </w:p>
        </w:tc>
        <w:tc>
          <w:tcPr>
            <w:tcW w:w="1052" w:type="dxa"/>
            <w:vMerge/>
            <w:tcBorders>
              <w:top w:val="nil"/>
              <w:left w:val="single" w:sz="4" w:space="0" w:color="auto"/>
              <w:bottom w:val="single" w:sz="4" w:space="0" w:color="auto"/>
              <w:right w:val="single" w:sz="4" w:space="0" w:color="auto"/>
            </w:tcBorders>
            <w:vAlign w:val="center"/>
            <w:hideMark/>
          </w:tcPr>
          <w:p w14:paraId="4F84236D"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1B4FDB33"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ABB（Emax2）</w:t>
            </w:r>
          </w:p>
        </w:tc>
        <w:tc>
          <w:tcPr>
            <w:tcW w:w="3395" w:type="dxa"/>
            <w:tcBorders>
              <w:top w:val="nil"/>
              <w:left w:val="nil"/>
              <w:bottom w:val="single" w:sz="4" w:space="0" w:color="auto"/>
              <w:right w:val="single" w:sz="4" w:space="0" w:color="auto"/>
            </w:tcBorders>
            <w:shd w:val="clear" w:color="auto" w:fill="auto"/>
            <w:vAlign w:val="center"/>
            <w:hideMark/>
          </w:tcPr>
          <w:p w14:paraId="6198FBC2"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30" w:history="1">
              <w:r w:rsidR="00CA2CD0" w:rsidRPr="00CA2CD0">
                <w:rPr>
                  <w:rFonts w:ascii="宋体" w:eastAsia="宋体" w:hAnsi="宋体" w:cs="Arial" w:hint="eastAsia"/>
                  <w:color w:val="0000FF"/>
                  <w:kern w:val="0"/>
                  <w:sz w:val="20"/>
                  <w:szCs w:val="20"/>
                  <w:u w:val="single"/>
                </w:rPr>
                <w:t>ABB(中国)有限公司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44FF1F36"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55E107DF"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36084EC9"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77C356B9" w14:textId="77777777" w:rsidR="00CA2CD0" w:rsidRPr="00CA2CD0" w:rsidRDefault="00CA2CD0" w:rsidP="00CA2CD0">
            <w:pPr>
              <w:widowControl/>
              <w:jc w:val="left"/>
              <w:rPr>
                <w:rFonts w:ascii="宋体" w:eastAsia="宋体" w:hAnsi="宋体" w:cs="Arial"/>
                <w:kern w:val="0"/>
                <w:sz w:val="20"/>
                <w:szCs w:val="20"/>
              </w:rPr>
            </w:pPr>
          </w:p>
        </w:tc>
        <w:tc>
          <w:tcPr>
            <w:tcW w:w="1052" w:type="dxa"/>
            <w:vMerge/>
            <w:tcBorders>
              <w:top w:val="nil"/>
              <w:left w:val="single" w:sz="4" w:space="0" w:color="auto"/>
              <w:bottom w:val="single" w:sz="4" w:space="0" w:color="auto"/>
              <w:right w:val="single" w:sz="4" w:space="0" w:color="auto"/>
            </w:tcBorders>
            <w:vAlign w:val="center"/>
            <w:hideMark/>
          </w:tcPr>
          <w:p w14:paraId="1BE2F204"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6C6B5233"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西门子（3WL）</w:t>
            </w:r>
          </w:p>
        </w:tc>
        <w:tc>
          <w:tcPr>
            <w:tcW w:w="3395" w:type="dxa"/>
            <w:tcBorders>
              <w:top w:val="nil"/>
              <w:left w:val="nil"/>
              <w:bottom w:val="single" w:sz="4" w:space="0" w:color="auto"/>
              <w:right w:val="single" w:sz="4" w:space="0" w:color="auto"/>
            </w:tcBorders>
            <w:shd w:val="clear" w:color="auto" w:fill="auto"/>
            <w:vAlign w:val="center"/>
            <w:hideMark/>
          </w:tcPr>
          <w:p w14:paraId="6C3D6B0E"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31" w:history="1">
              <w:r w:rsidR="00CA2CD0" w:rsidRPr="00CA2CD0">
                <w:rPr>
                  <w:rFonts w:ascii="宋体" w:eastAsia="宋体" w:hAnsi="宋体" w:cs="Arial" w:hint="eastAsia"/>
                  <w:color w:val="0000FF"/>
                  <w:kern w:val="0"/>
                  <w:sz w:val="20"/>
                  <w:szCs w:val="20"/>
                  <w:u w:val="single"/>
                </w:rPr>
                <w:t>西门子（中国）有限公司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0B40F419"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11DCC336"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34F7D6F8"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22FEC395" w14:textId="77777777" w:rsidR="00CA2CD0" w:rsidRPr="00CA2CD0" w:rsidRDefault="00CA2CD0" w:rsidP="00CA2CD0">
            <w:pPr>
              <w:widowControl/>
              <w:jc w:val="left"/>
              <w:rPr>
                <w:rFonts w:ascii="宋体" w:eastAsia="宋体" w:hAnsi="宋体" w:cs="Arial"/>
                <w:kern w:val="0"/>
                <w:sz w:val="20"/>
                <w:szCs w:val="20"/>
              </w:rPr>
            </w:pPr>
          </w:p>
        </w:tc>
        <w:tc>
          <w:tcPr>
            <w:tcW w:w="1052" w:type="dxa"/>
            <w:vMerge w:val="restart"/>
            <w:tcBorders>
              <w:top w:val="nil"/>
              <w:left w:val="single" w:sz="4" w:space="0" w:color="auto"/>
              <w:bottom w:val="single" w:sz="4" w:space="0" w:color="auto"/>
              <w:right w:val="single" w:sz="4" w:space="0" w:color="auto"/>
            </w:tcBorders>
            <w:shd w:val="clear" w:color="auto" w:fill="auto"/>
            <w:vAlign w:val="center"/>
            <w:hideMark/>
          </w:tcPr>
          <w:p w14:paraId="22A1FCA7"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塑壳断路器</w:t>
            </w:r>
          </w:p>
        </w:tc>
        <w:tc>
          <w:tcPr>
            <w:tcW w:w="1281" w:type="dxa"/>
            <w:tcBorders>
              <w:top w:val="nil"/>
              <w:left w:val="nil"/>
              <w:bottom w:val="single" w:sz="4" w:space="0" w:color="auto"/>
              <w:right w:val="single" w:sz="4" w:space="0" w:color="auto"/>
            </w:tcBorders>
            <w:shd w:val="clear" w:color="auto" w:fill="auto"/>
            <w:vAlign w:val="center"/>
            <w:hideMark/>
          </w:tcPr>
          <w:p w14:paraId="3B665E1F"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施耐德（NSX）</w:t>
            </w:r>
          </w:p>
        </w:tc>
        <w:tc>
          <w:tcPr>
            <w:tcW w:w="3395" w:type="dxa"/>
            <w:tcBorders>
              <w:top w:val="nil"/>
              <w:left w:val="nil"/>
              <w:bottom w:val="single" w:sz="4" w:space="0" w:color="auto"/>
              <w:right w:val="single" w:sz="4" w:space="0" w:color="auto"/>
            </w:tcBorders>
            <w:shd w:val="clear" w:color="auto" w:fill="auto"/>
            <w:vAlign w:val="center"/>
            <w:hideMark/>
          </w:tcPr>
          <w:p w14:paraId="6135A1BA"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32" w:history="1">
              <w:r w:rsidR="00CA2CD0" w:rsidRPr="00CA2CD0">
                <w:rPr>
                  <w:rFonts w:ascii="宋体" w:eastAsia="宋体" w:hAnsi="宋体" w:cs="Arial" w:hint="eastAsia"/>
                  <w:color w:val="0000FF"/>
                  <w:kern w:val="0"/>
                  <w:sz w:val="20"/>
                  <w:szCs w:val="20"/>
                  <w:u w:val="single"/>
                </w:rPr>
                <w:t>施耐德电气（中国）有限公司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618A4DEF"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675270FA" w14:textId="77777777" w:rsidTr="00CA2CD0">
        <w:trPr>
          <w:trHeight w:val="780"/>
        </w:trPr>
        <w:tc>
          <w:tcPr>
            <w:tcW w:w="1022" w:type="dxa"/>
            <w:vMerge/>
            <w:tcBorders>
              <w:top w:val="nil"/>
              <w:left w:val="single" w:sz="4" w:space="0" w:color="auto"/>
              <w:bottom w:val="single" w:sz="4" w:space="0" w:color="000000"/>
              <w:right w:val="single" w:sz="4" w:space="0" w:color="auto"/>
            </w:tcBorders>
            <w:vAlign w:val="center"/>
            <w:hideMark/>
          </w:tcPr>
          <w:p w14:paraId="5D39ABFB"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0887B353" w14:textId="77777777" w:rsidR="00CA2CD0" w:rsidRPr="00CA2CD0" w:rsidRDefault="00CA2CD0" w:rsidP="00CA2CD0">
            <w:pPr>
              <w:widowControl/>
              <w:jc w:val="left"/>
              <w:rPr>
                <w:rFonts w:ascii="宋体" w:eastAsia="宋体" w:hAnsi="宋体" w:cs="Arial"/>
                <w:kern w:val="0"/>
                <w:sz w:val="20"/>
                <w:szCs w:val="20"/>
              </w:rPr>
            </w:pPr>
          </w:p>
        </w:tc>
        <w:tc>
          <w:tcPr>
            <w:tcW w:w="1052" w:type="dxa"/>
            <w:vMerge/>
            <w:tcBorders>
              <w:top w:val="nil"/>
              <w:left w:val="single" w:sz="4" w:space="0" w:color="auto"/>
              <w:bottom w:val="single" w:sz="4" w:space="0" w:color="auto"/>
              <w:right w:val="single" w:sz="4" w:space="0" w:color="auto"/>
            </w:tcBorders>
            <w:vAlign w:val="center"/>
            <w:hideMark/>
          </w:tcPr>
          <w:p w14:paraId="58F72349"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1C1180D6"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ABB（</w:t>
            </w:r>
            <w:proofErr w:type="spellStart"/>
            <w:r w:rsidRPr="00CA2CD0">
              <w:rPr>
                <w:rFonts w:ascii="宋体" w:eastAsia="宋体" w:hAnsi="宋体" w:cs="Arial" w:hint="eastAsia"/>
                <w:kern w:val="0"/>
                <w:sz w:val="20"/>
                <w:szCs w:val="20"/>
              </w:rPr>
              <w:t>Tmax</w:t>
            </w:r>
            <w:proofErr w:type="spellEnd"/>
            <w:r w:rsidRPr="00CA2CD0">
              <w:rPr>
                <w:rFonts w:ascii="宋体" w:eastAsia="宋体" w:hAnsi="宋体" w:cs="Arial" w:hint="eastAsia"/>
                <w:kern w:val="0"/>
                <w:sz w:val="20"/>
                <w:szCs w:val="20"/>
              </w:rPr>
              <w:t>/XT）</w:t>
            </w:r>
          </w:p>
        </w:tc>
        <w:tc>
          <w:tcPr>
            <w:tcW w:w="3395" w:type="dxa"/>
            <w:tcBorders>
              <w:top w:val="nil"/>
              <w:left w:val="nil"/>
              <w:bottom w:val="single" w:sz="4" w:space="0" w:color="auto"/>
              <w:right w:val="single" w:sz="4" w:space="0" w:color="auto"/>
            </w:tcBorders>
            <w:shd w:val="clear" w:color="auto" w:fill="auto"/>
            <w:vAlign w:val="center"/>
            <w:hideMark/>
          </w:tcPr>
          <w:p w14:paraId="668858FF"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33" w:history="1">
              <w:r w:rsidR="00CA2CD0" w:rsidRPr="00CA2CD0">
                <w:rPr>
                  <w:rFonts w:ascii="宋体" w:eastAsia="宋体" w:hAnsi="宋体" w:cs="Arial" w:hint="eastAsia"/>
                  <w:color w:val="0000FF"/>
                  <w:kern w:val="0"/>
                  <w:sz w:val="20"/>
                  <w:szCs w:val="20"/>
                  <w:u w:val="single"/>
                </w:rPr>
                <w:t>ABB(中国)有限公司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17CB24E0"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3C481AD5"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60C50B39"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024C72D6" w14:textId="77777777" w:rsidR="00CA2CD0" w:rsidRPr="00CA2CD0" w:rsidRDefault="00CA2CD0" w:rsidP="00CA2CD0">
            <w:pPr>
              <w:widowControl/>
              <w:jc w:val="left"/>
              <w:rPr>
                <w:rFonts w:ascii="宋体" w:eastAsia="宋体" w:hAnsi="宋体" w:cs="Arial"/>
                <w:kern w:val="0"/>
                <w:sz w:val="20"/>
                <w:szCs w:val="20"/>
              </w:rPr>
            </w:pPr>
          </w:p>
        </w:tc>
        <w:tc>
          <w:tcPr>
            <w:tcW w:w="1052" w:type="dxa"/>
            <w:vMerge/>
            <w:tcBorders>
              <w:top w:val="nil"/>
              <w:left w:val="single" w:sz="4" w:space="0" w:color="auto"/>
              <w:bottom w:val="single" w:sz="4" w:space="0" w:color="auto"/>
              <w:right w:val="single" w:sz="4" w:space="0" w:color="auto"/>
            </w:tcBorders>
            <w:vAlign w:val="center"/>
            <w:hideMark/>
          </w:tcPr>
          <w:p w14:paraId="49DE2926"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6ADD737E"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西门子（3VA）</w:t>
            </w:r>
          </w:p>
        </w:tc>
        <w:tc>
          <w:tcPr>
            <w:tcW w:w="3395" w:type="dxa"/>
            <w:tcBorders>
              <w:top w:val="nil"/>
              <w:left w:val="nil"/>
              <w:bottom w:val="single" w:sz="4" w:space="0" w:color="auto"/>
              <w:right w:val="single" w:sz="4" w:space="0" w:color="auto"/>
            </w:tcBorders>
            <w:shd w:val="clear" w:color="auto" w:fill="auto"/>
            <w:vAlign w:val="center"/>
            <w:hideMark/>
          </w:tcPr>
          <w:p w14:paraId="4CA48DB4"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34" w:history="1">
              <w:r w:rsidR="00CA2CD0" w:rsidRPr="00CA2CD0">
                <w:rPr>
                  <w:rFonts w:ascii="宋体" w:eastAsia="宋体" w:hAnsi="宋体" w:cs="Arial" w:hint="eastAsia"/>
                  <w:color w:val="0000FF"/>
                  <w:kern w:val="0"/>
                  <w:sz w:val="20"/>
                  <w:szCs w:val="20"/>
                  <w:u w:val="single"/>
                </w:rPr>
                <w:t>西门子（中国）有限公司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5FDCFFA4"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22ED6F7F"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353A3891"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1598EEB1" w14:textId="77777777" w:rsidR="00CA2CD0" w:rsidRPr="00CA2CD0" w:rsidRDefault="00CA2CD0" w:rsidP="00CA2CD0">
            <w:pPr>
              <w:widowControl/>
              <w:jc w:val="left"/>
              <w:rPr>
                <w:rFonts w:ascii="宋体" w:eastAsia="宋体" w:hAnsi="宋体" w:cs="Arial"/>
                <w:kern w:val="0"/>
                <w:sz w:val="20"/>
                <w:szCs w:val="20"/>
              </w:rPr>
            </w:pPr>
          </w:p>
        </w:tc>
        <w:tc>
          <w:tcPr>
            <w:tcW w:w="1052" w:type="dxa"/>
            <w:vMerge w:val="restart"/>
            <w:tcBorders>
              <w:top w:val="nil"/>
              <w:left w:val="single" w:sz="4" w:space="0" w:color="auto"/>
              <w:bottom w:val="single" w:sz="4" w:space="0" w:color="auto"/>
              <w:right w:val="single" w:sz="4" w:space="0" w:color="auto"/>
            </w:tcBorders>
            <w:shd w:val="clear" w:color="auto" w:fill="auto"/>
            <w:vAlign w:val="center"/>
            <w:hideMark/>
          </w:tcPr>
          <w:p w14:paraId="2709B1E0"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微型断路器</w:t>
            </w:r>
          </w:p>
        </w:tc>
        <w:tc>
          <w:tcPr>
            <w:tcW w:w="1281" w:type="dxa"/>
            <w:tcBorders>
              <w:top w:val="nil"/>
              <w:left w:val="nil"/>
              <w:bottom w:val="single" w:sz="4" w:space="0" w:color="auto"/>
              <w:right w:val="single" w:sz="4" w:space="0" w:color="auto"/>
            </w:tcBorders>
            <w:shd w:val="clear" w:color="auto" w:fill="auto"/>
            <w:vAlign w:val="center"/>
            <w:hideMark/>
          </w:tcPr>
          <w:p w14:paraId="39F9B358"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施耐德（Acti9）</w:t>
            </w:r>
          </w:p>
        </w:tc>
        <w:tc>
          <w:tcPr>
            <w:tcW w:w="3395" w:type="dxa"/>
            <w:tcBorders>
              <w:top w:val="nil"/>
              <w:left w:val="nil"/>
              <w:bottom w:val="single" w:sz="4" w:space="0" w:color="auto"/>
              <w:right w:val="single" w:sz="4" w:space="0" w:color="auto"/>
            </w:tcBorders>
            <w:shd w:val="clear" w:color="auto" w:fill="auto"/>
            <w:vAlign w:val="center"/>
            <w:hideMark/>
          </w:tcPr>
          <w:p w14:paraId="3B62100F"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35" w:history="1">
              <w:r w:rsidR="00CA2CD0" w:rsidRPr="00CA2CD0">
                <w:rPr>
                  <w:rFonts w:ascii="宋体" w:eastAsia="宋体" w:hAnsi="宋体" w:cs="Arial" w:hint="eastAsia"/>
                  <w:color w:val="0000FF"/>
                  <w:kern w:val="0"/>
                  <w:sz w:val="20"/>
                  <w:szCs w:val="20"/>
                  <w:u w:val="single"/>
                </w:rPr>
                <w:t>施耐德电气（中国）有限公司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3C0EE82A"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6EFC9151"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09DB259E"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373EE701" w14:textId="77777777" w:rsidR="00CA2CD0" w:rsidRPr="00CA2CD0" w:rsidRDefault="00CA2CD0" w:rsidP="00CA2CD0">
            <w:pPr>
              <w:widowControl/>
              <w:jc w:val="left"/>
              <w:rPr>
                <w:rFonts w:ascii="宋体" w:eastAsia="宋体" w:hAnsi="宋体" w:cs="Arial"/>
                <w:kern w:val="0"/>
                <w:sz w:val="20"/>
                <w:szCs w:val="20"/>
              </w:rPr>
            </w:pPr>
          </w:p>
        </w:tc>
        <w:tc>
          <w:tcPr>
            <w:tcW w:w="1052" w:type="dxa"/>
            <w:vMerge/>
            <w:tcBorders>
              <w:top w:val="nil"/>
              <w:left w:val="single" w:sz="4" w:space="0" w:color="auto"/>
              <w:bottom w:val="single" w:sz="4" w:space="0" w:color="auto"/>
              <w:right w:val="single" w:sz="4" w:space="0" w:color="auto"/>
            </w:tcBorders>
            <w:vAlign w:val="center"/>
            <w:hideMark/>
          </w:tcPr>
          <w:p w14:paraId="0330EB95"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06CA5AEB"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ABB（S200）</w:t>
            </w:r>
          </w:p>
        </w:tc>
        <w:tc>
          <w:tcPr>
            <w:tcW w:w="3395" w:type="dxa"/>
            <w:tcBorders>
              <w:top w:val="nil"/>
              <w:left w:val="nil"/>
              <w:bottom w:val="single" w:sz="4" w:space="0" w:color="auto"/>
              <w:right w:val="single" w:sz="4" w:space="0" w:color="auto"/>
            </w:tcBorders>
            <w:shd w:val="clear" w:color="auto" w:fill="auto"/>
            <w:vAlign w:val="center"/>
            <w:hideMark/>
          </w:tcPr>
          <w:p w14:paraId="1C0EAE29"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36" w:history="1">
              <w:r w:rsidR="00CA2CD0" w:rsidRPr="00CA2CD0">
                <w:rPr>
                  <w:rFonts w:ascii="宋体" w:eastAsia="宋体" w:hAnsi="宋体" w:cs="Arial" w:hint="eastAsia"/>
                  <w:color w:val="0000FF"/>
                  <w:kern w:val="0"/>
                  <w:sz w:val="20"/>
                  <w:szCs w:val="20"/>
                  <w:u w:val="single"/>
                </w:rPr>
                <w:t>ABB(中国)有限公司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7A3C1B9F"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2E7E9401"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6A5FBDE5"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7604E290" w14:textId="77777777" w:rsidR="00CA2CD0" w:rsidRPr="00CA2CD0" w:rsidRDefault="00CA2CD0" w:rsidP="00CA2CD0">
            <w:pPr>
              <w:widowControl/>
              <w:jc w:val="left"/>
              <w:rPr>
                <w:rFonts w:ascii="宋体" w:eastAsia="宋体" w:hAnsi="宋体" w:cs="Arial"/>
                <w:kern w:val="0"/>
                <w:sz w:val="20"/>
                <w:szCs w:val="20"/>
              </w:rPr>
            </w:pPr>
          </w:p>
        </w:tc>
        <w:tc>
          <w:tcPr>
            <w:tcW w:w="1052" w:type="dxa"/>
            <w:vMerge/>
            <w:tcBorders>
              <w:top w:val="nil"/>
              <w:left w:val="single" w:sz="4" w:space="0" w:color="auto"/>
              <w:bottom w:val="single" w:sz="4" w:space="0" w:color="auto"/>
              <w:right w:val="single" w:sz="4" w:space="0" w:color="auto"/>
            </w:tcBorders>
            <w:vAlign w:val="center"/>
            <w:hideMark/>
          </w:tcPr>
          <w:p w14:paraId="3474AF7D"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7B7D2DF1"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西门子（5SY）</w:t>
            </w:r>
          </w:p>
        </w:tc>
        <w:tc>
          <w:tcPr>
            <w:tcW w:w="3395" w:type="dxa"/>
            <w:tcBorders>
              <w:top w:val="nil"/>
              <w:left w:val="nil"/>
              <w:bottom w:val="single" w:sz="4" w:space="0" w:color="auto"/>
              <w:right w:val="single" w:sz="4" w:space="0" w:color="auto"/>
            </w:tcBorders>
            <w:shd w:val="clear" w:color="auto" w:fill="auto"/>
            <w:vAlign w:val="center"/>
            <w:hideMark/>
          </w:tcPr>
          <w:p w14:paraId="0C586719"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37" w:history="1">
              <w:r w:rsidR="00CA2CD0" w:rsidRPr="00CA2CD0">
                <w:rPr>
                  <w:rFonts w:ascii="宋体" w:eastAsia="宋体" w:hAnsi="宋体" w:cs="Arial" w:hint="eastAsia"/>
                  <w:color w:val="0000FF"/>
                  <w:kern w:val="0"/>
                  <w:sz w:val="20"/>
                  <w:szCs w:val="20"/>
                  <w:u w:val="single"/>
                </w:rPr>
                <w:t>西门子（中国）有限公司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3677D6F7"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26B298EF"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4900AEC6"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3A3DB58D" w14:textId="77777777" w:rsidR="00CA2CD0" w:rsidRPr="00CA2CD0" w:rsidRDefault="00CA2CD0" w:rsidP="00CA2CD0">
            <w:pPr>
              <w:widowControl/>
              <w:jc w:val="left"/>
              <w:rPr>
                <w:rFonts w:ascii="宋体" w:eastAsia="宋体" w:hAnsi="宋体" w:cs="Arial"/>
                <w:kern w:val="0"/>
                <w:sz w:val="20"/>
                <w:szCs w:val="20"/>
              </w:rPr>
            </w:pPr>
          </w:p>
        </w:tc>
        <w:tc>
          <w:tcPr>
            <w:tcW w:w="1052" w:type="dxa"/>
            <w:vMerge w:val="restart"/>
            <w:tcBorders>
              <w:top w:val="nil"/>
              <w:left w:val="single" w:sz="4" w:space="0" w:color="auto"/>
              <w:bottom w:val="single" w:sz="4" w:space="0" w:color="auto"/>
              <w:right w:val="single" w:sz="4" w:space="0" w:color="auto"/>
            </w:tcBorders>
            <w:shd w:val="clear" w:color="auto" w:fill="auto"/>
            <w:vAlign w:val="center"/>
            <w:hideMark/>
          </w:tcPr>
          <w:p w14:paraId="6C6AB0F8"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双电源切换开关</w:t>
            </w:r>
          </w:p>
        </w:tc>
        <w:tc>
          <w:tcPr>
            <w:tcW w:w="1281" w:type="dxa"/>
            <w:tcBorders>
              <w:top w:val="nil"/>
              <w:left w:val="nil"/>
              <w:bottom w:val="single" w:sz="4" w:space="0" w:color="auto"/>
              <w:right w:val="single" w:sz="4" w:space="0" w:color="auto"/>
            </w:tcBorders>
            <w:shd w:val="clear" w:color="auto" w:fill="auto"/>
            <w:vAlign w:val="center"/>
            <w:hideMark/>
          </w:tcPr>
          <w:p w14:paraId="541416A0"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施耐德（WTS）</w:t>
            </w:r>
          </w:p>
        </w:tc>
        <w:tc>
          <w:tcPr>
            <w:tcW w:w="3395" w:type="dxa"/>
            <w:tcBorders>
              <w:top w:val="nil"/>
              <w:left w:val="nil"/>
              <w:bottom w:val="single" w:sz="4" w:space="0" w:color="auto"/>
              <w:right w:val="single" w:sz="4" w:space="0" w:color="auto"/>
            </w:tcBorders>
            <w:shd w:val="clear" w:color="auto" w:fill="auto"/>
            <w:vAlign w:val="center"/>
            <w:hideMark/>
          </w:tcPr>
          <w:p w14:paraId="21B4CDC5"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38" w:history="1">
              <w:r w:rsidR="00CA2CD0" w:rsidRPr="00CA2CD0">
                <w:rPr>
                  <w:rFonts w:ascii="宋体" w:eastAsia="宋体" w:hAnsi="宋体" w:cs="Arial" w:hint="eastAsia"/>
                  <w:color w:val="0000FF"/>
                  <w:kern w:val="0"/>
                  <w:sz w:val="20"/>
                  <w:szCs w:val="20"/>
                  <w:u w:val="single"/>
                </w:rPr>
                <w:t>施耐德电气（中国）有限公司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3046C9A5"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1422318D"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2CA1C212"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549EFDAF" w14:textId="77777777" w:rsidR="00CA2CD0" w:rsidRPr="00CA2CD0" w:rsidRDefault="00CA2CD0" w:rsidP="00CA2CD0">
            <w:pPr>
              <w:widowControl/>
              <w:jc w:val="left"/>
              <w:rPr>
                <w:rFonts w:ascii="宋体" w:eastAsia="宋体" w:hAnsi="宋体" w:cs="Arial"/>
                <w:kern w:val="0"/>
                <w:sz w:val="20"/>
                <w:szCs w:val="20"/>
              </w:rPr>
            </w:pPr>
          </w:p>
        </w:tc>
        <w:tc>
          <w:tcPr>
            <w:tcW w:w="1052" w:type="dxa"/>
            <w:vMerge/>
            <w:tcBorders>
              <w:top w:val="nil"/>
              <w:left w:val="single" w:sz="4" w:space="0" w:color="auto"/>
              <w:bottom w:val="single" w:sz="4" w:space="0" w:color="auto"/>
              <w:right w:val="single" w:sz="4" w:space="0" w:color="auto"/>
            </w:tcBorders>
            <w:vAlign w:val="center"/>
            <w:hideMark/>
          </w:tcPr>
          <w:p w14:paraId="727717E9"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5DDD30B7"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ABB（OTM）</w:t>
            </w:r>
          </w:p>
        </w:tc>
        <w:tc>
          <w:tcPr>
            <w:tcW w:w="3395" w:type="dxa"/>
            <w:tcBorders>
              <w:top w:val="nil"/>
              <w:left w:val="nil"/>
              <w:bottom w:val="single" w:sz="4" w:space="0" w:color="auto"/>
              <w:right w:val="single" w:sz="4" w:space="0" w:color="auto"/>
            </w:tcBorders>
            <w:shd w:val="clear" w:color="auto" w:fill="auto"/>
            <w:vAlign w:val="center"/>
            <w:hideMark/>
          </w:tcPr>
          <w:p w14:paraId="09A2CC0D"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39" w:history="1">
              <w:r w:rsidR="00CA2CD0" w:rsidRPr="00CA2CD0">
                <w:rPr>
                  <w:rFonts w:ascii="宋体" w:eastAsia="宋体" w:hAnsi="宋体" w:cs="Arial" w:hint="eastAsia"/>
                  <w:color w:val="0000FF"/>
                  <w:kern w:val="0"/>
                  <w:sz w:val="20"/>
                  <w:szCs w:val="20"/>
                  <w:u w:val="single"/>
                </w:rPr>
                <w:t>ABB(中国)有限公司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457AD3F5"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797683F3"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7ED3B600"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1AFA1EA8" w14:textId="77777777" w:rsidR="00CA2CD0" w:rsidRPr="00CA2CD0" w:rsidRDefault="00CA2CD0" w:rsidP="00CA2CD0">
            <w:pPr>
              <w:widowControl/>
              <w:jc w:val="left"/>
              <w:rPr>
                <w:rFonts w:ascii="宋体" w:eastAsia="宋体" w:hAnsi="宋体" w:cs="Arial"/>
                <w:kern w:val="0"/>
                <w:sz w:val="20"/>
                <w:szCs w:val="20"/>
              </w:rPr>
            </w:pPr>
          </w:p>
        </w:tc>
        <w:tc>
          <w:tcPr>
            <w:tcW w:w="1052" w:type="dxa"/>
            <w:vMerge/>
            <w:tcBorders>
              <w:top w:val="nil"/>
              <w:left w:val="single" w:sz="4" w:space="0" w:color="auto"/>
              <w:bottom w:val="single" w:sz="4" w:space="0" w:color="auto"/>
              <w:right w:val="single" w:sz="4" w:space="0" w:color="auto"/>
            </w:tcBorders>
            <w:vAlign w:val="center"/>
            <w:hideMark/>
          </w:tcPr>
          <w:p w14:paraId="0876C1DD"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4EF802EB"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西门子（5TR）</w:t>
            </w:r>
          </w:p>
        </w:tc>
        <w:tc>
          <w:tcPr>
            <w:tcW w:w="3395" w:type="dxa"/>
            <w:tcBorders>
              <w:top w:val="nil"/>
              <w:left w:val="nil"/>
              <w:bottom w:val="single" w:sz="4" w:space="0" w:color="auto"/>
              <w:right w:val="single" w:sz="4" w:space="0" w:color="auto"/>
            </w:tcBorders>
            <w:shd w:val="clear" w:color="auto" w:fill="auto"/>
            <w:vAlign w:val="center"/>
            <w:hideMark/>
          </w:tcPr>
          <w:p w14:paraId="1B94BDBA"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40" w:history="1">
              <w:r w:rsidR="00CA2CD0" w:rsidRPr="00CA2CD0">
                <w:rPr>
                  <w:rFonts w:ascii="宋体" w:eastAsia="宋体" w:hAnsi="宋体" w:cs="Arial" w:hint="eastAsia"/>
                  <w:color w:val="0000FF"/>
                  <w:kern w:val="0"/>
                  <w:sz w:val="20"/>
                  <w:szCs w:val="20"/>
                  <w:u w:val="single"/>
                </w:rPr>
                <w:t>西门子（中国）有限公司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343F3F92"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784C78E0"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52B0FF28"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6B39815D" w14:textId="77777777" w:rsidR="00CA2CD0" w:rsidRPr="00CA2CD0" w:rsidRDefault="00CA2CD0" w:rsidP="00CA2CD0">
            <w:pPr>
              <w:widowControl/>
              <w:jc w:val="left"/>
              <w:rPr>
                <w:rFonts w:ascii="宋体" w:eastAsia="宋体" w:hAnsi="宋体" w:cs="Arial"/>
                <w:kern w:val="0"/>
                <w:sz w:val="20"/>
                <w:szCs w:val="20"/>
              </w:rPr>
            </w:pPr>
          </w:p>
        </w:tc>
        <w:tc>
          <w:tcPr>
            <w:tcW w:w="1052" w:type="dxa"/>
            <w:vMerge w:val="restart"/>
            <w:tcBorders>
              <w:top w:val="nil"/>
              <w:left w:val="single" w:sz="4" w:space="0" w:color="auto"/>
              <w:bottom w:val="single" w:sz="4" w:space="0" w:color="auto"/>
              <w:right w:val="single" w:sz="4" w:space="0" w:color="auto"/>
            </w:tcBorders>
            <w:shd w:val="clear" w:color="auto" w:fill="auto"/>
            <w:vAlign w:val="center"/>
            <w:hideMark/>
          </w:tcPr>
          <w:p w14:paraId="1824B2D7"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交流接触器</w:t>
            </w:r>
          </w:p>
        </w:tc>
        <w:tc>
          <w:tcPr>
            <w:tcW w:w="1281" w:type="dxa"/>
            <w:tcBorders>
              <w:top w:val="nil"/>
              <w:left w:val="nil"/>
              <w:bottom w:val="single" w:sz="4" w:space="0" w:color="auto"/>
              <w:right w:val="single" w:sz="4" w:space="0" w:color="auto"/>
            </w:tcBorders>
            <w:shd w:val="clear" w:color="auto" w:fill="auto"/>
            <w:vAlign w:val="center"/>
            <w:hideMark/>
          </w:tcPr>
          <w:p w14:paraId="52EDA4DE"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施耐德（LC1）</w:t>
            </w:r>
          </w:p>
        </w:tc>
        <w:tc>
          <w:tcPr>
            <w:tcW w:w="3395" w:type="dxa"/>
            <w:tcBorders>
              <w:top w:val="nil"/>
              <w:left w:val="nil"/>
              <w:bottom w:val="single" w:sz="4" w:space="0" w:color="auto"/>
              <w:right w:val="single" w:sz="4" w:space="0" w:color="auto"/>
            </w:tcBorders>
            <w:shd w:val="clear" w:color="auto" w:fill="auto"/>
            <w:vAlign w:val="center"/>
            <w:hideMark/>
          </w:tcPr>
          <w:p w14:paraId="01DAAC6C"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41" w:history="1">
              <w:r w:rsidR="00CA2CD0" w:rsidRPr="00CA2CD0">
                <w:rPr>
                  <w:rFonts w:ascii="宋体" w:eastAsia="宋体" w:hAnsi="宋体" w:cs="Arial" w:hint="eastAsia"/>
                  <w:color w:val="0000FF"/>
                  <w:kern w:val="0"/>
                  <w:sz w:val="20"/>
                  <w:szCs w:val="20"/>
                  <w:u w:val="single"/>
                </w:rPr>
                <w:t>施耐德电气（中国）有限公司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3D15618F"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2023F683" w14:textId="77777777" w:rsidTr="00CA2CD0">
        <w:trPr>
          <w:trHeight w:val="280"/>
        </w:trPr>
        <w:tc>
          <w:tcPr>
            <w:tcW w:w="1022" w:type="dxa"/>
            <w:vMerge/>
            <w:tcBorders>
              <w:top w:val="nil"/>
              <w:left w:val="single" w:sz="4" w:space="0" w:color="auto"/>
              <w:bottom w:val="single" w:sz="4" w:space="0" w:color="000000"/>
              <w:right w:val="single" w:sz="4" w:space="0" w:color="auto"/>
            </w:tcBorders>
            <w:vAlign w:val="center"/>
            <w:hideMark/>
          </w:tcPr>
          <w:p w14:paraId="28C6169F"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525EA54E" w14:textId="77777777" w:rsidR="00CA2CD0" w:rsidRPr="00CA2CD0" w:rsidRDefault="00CA2CD0" w:rsidP="00CA2CD0">
            <w:pPr>
              <w:widowControl/>
              <w:jc w:val="left"/>
              <w:rPr>
                <w:rFonts w:ascii="宋体" w:eastAsia="宋体" w:hAnsi="宋体" w:cs="Arial"/>
                <w:kern w:val="0"/>
                <w:sz w:val="20"/>
                <w:szCs w:val="20"/>
              </w:rPr>
            </w:pPr>
          </w:p>
        </w:tc>
        <w:tc>
          <w:tcPr>
            <w:tcW w:w="1052" w:type="dxa"/>
            <w:vMerge/>
            <w:tcBorders>
              <w:top w:val="nil"/>
              <w:left w:val="single" w:sz="4" w:space="0" w:color="auto"/>
              <w:bottom w:val="single" w:sz="4" w:space="0" w:color="auto"/>
              <w:right w:val="single" w:sz="4" w:space="0" w:color="auto"/>
            </w:tcBorders>
            <w:vAlign w:val="center"/>
            <w:hideMark/>
          </w:tcPr>
          <w:p w14:paraId="13F88F7C"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41A53BF9"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ABB（AX）</w:t>
            </w:r>
          </w:p>
        </w:tc>
        <w:tc>
          <w:tcPr>
            <w:tcW w:w="3395" w:type="dxa"/>
            <w:tcBorders>
              <w:top w:val="nil"/>
              <w:left w:val="nil"/>
              <w:bottom w:val="single" w:sz="4" w:space="0" w:color="auto"/>
              <w:right w:val="single" w:sz="4" w:space="0" w:color="auto"/>
            </w:tcBorders>
            <w:shd w:val="clear" w:color="auto" w:fill="auto"/>
            <w:vAlign w:val="center"/>
            <w:hideMark/>
          </w:tcPr>
          <w:p w14:paraId="7AFA9493"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42" w:history="1">
              <w:r w:rsidR="00CA2CD0" w:rsidRPr="00CA2CD0">
                <w:rPr>
                  <w:rFonts w:ascii="宋体" w:eastAsia="宋体" w:hAnsi="宋体" w:cs="Arial" w:hint="eastAsia"/>
                  <w:color w:val="0000FF"/>
                  <w:kern w:val="0"/>
                  <w:sz w:val="20"/>
                  <w:szCs w:val="20"/>
                  <w:u w:val="single"/>
                </w:rPr>
                <w:t>ABB(中国)有限公司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7A22B26D"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73D16A0F"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1EB4BD42"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16CD5343" w14:textId="77777777" w:rsidR="00CA2CD0" w:rsidRPr="00CA2CD0" w:rsidRDefault="00CA2CD0" w:rsidP="00CA2CD0">
            <w:pPr>
              <w:widowControl/>
              <w:jc w:val="left"/>
              <w:rPr>
                <w:rFonts w:ascii="宋体" w:eastAsia="宋体" w:hAnsi="宋体" w:cs="Arial"/>
                <w:kern w:val="0"/>
                <w:sz w:val="20"/>
                <w:szCs w:val="20"/>
              </w:rPr>
            </w:pPr>
          </w:p>
        </w:tc>
        <w:tc>
          <w:tcPr>
            <w:tcW w:w="1052" w:type="dxa"/>
            <w:vMerge/>
            <w:tcBorders>
              <w:top w:val="nil"/>
              <w:left w:val="single" w:sz="4" w:space="0" w:color="auto"/>
              <w:bottom w:val="single" w:sz="4" w:space="0" w:color="auto"/>
              <w:right w:val="single" w:sz="4" w:space="0" w:color="auto"/>
            </w:tcBorders>
            <w:vAlign w:val="center"/>
            <w:hideMark/>
          </w:tcPr>
          <w:p w14:paraId="5DFFF35A"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3F279E82"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西门子（3RT）</w:t>
            </w:r>
          </w:p>
        </w:tc>
        <w:tc>
          <w:tcPr>
            <w:tcW w:w="3395" w:type="dxa"/>
            <w:tcBorders>
              <w:top w:val="nil"/>
              <w:left w:val="nil"/>
              <w:bottom w:val="single" w:sz="4" w:space="0" w:color="auto"/>
              <w:right w:val="single" w:sz="4" w:space="0" w:color="auto"/>
            </w:tcBorders>
            <w:shd w:val="clear" w:color="auto" w:fill="auto"/>
            <w:vAlign w:val="center"/>
            <w:hideMark/>
          </w:tcPr>
          <w:p w14:paraId="6DF8C0C2"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43" w:history="1">
              <w:r w:rsidR="00CA2CD0" w:rsidRPr="00CA2CD0">
                <w:rPr>
                  <w:rFonts w:ascii="宋体" w:eastAsia="宋体" w:hAnsi="宋体" w:cs="Arial" w:hint="eastAsia"/>
                  <w:color w:val="0000FF"/>
                  <w:kern w:val="0"/>
                  <w:sz w:val="20"/>
                  <w:szCs w:val="20"/>
                  <w:u w:val="single"/>
                </w:rPr>
                <w:t>西门子（中国）有限公司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7B07C304"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2DF9D504"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43DEBA29"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52988259" w14:textId="77777777" w:rsidR="00CA2CD0" w:rsidRPr="00CA2CD0" w:rsidRDefault="00CA2CD0" w:rsidP="00CA2CD0">
            <w:pPr>
              <w:widowControl/>
              <w:jc w:val="left"/>
              <w:rPr>
                <w:rFonts w:ascii="宋体" w:eastAsia="宋体" w:hAnsi="宋体" w:cs="Arial"/>
                <w:kern w:val="0"/>
                <w:sz w:val="20"/>
                <w:szCs w:val="20"/>
              </w:rPr>
            </w:pPr>
          </w:p>
        </w:tc>
        <w:tc>
          <w:tcPr>
            <w:tcW w:w="1052" w:type="dxa"/>
            <w:vMerge w:val="restart"/>
            <w:tcBorders>
              <w:top w:val="nil"/>
              <w:left w:val="single" w:sz="4" w:space="0" w:color="auto"/>
              <w:bottom w:val="single" w:sz="4" w:space="0" w:color="auto"/>
              <w:right w:val="single" w:sz="4" w:space="0" w:color="auto"/>
            </w:tcBorders>
            <w:shd w:val="clear" w:color="auto" w:fill="auto"/>
            <w:vAlign w:val="center"/>
            <w:hideMark/>
          </w:tcPr>
          <w:p w14:paraId="3FCD66CD"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热继电器</w:t>
            </w:r>
          </w:p>
        </w:tc>
        <w:tc>
          <w:tcPr>
            <w:tcW w:w="1281" w:type="dxa"/>
            <w:tcBorders>
              <w:top w:val="nil"/>
              <w:left w:val="nil"/>
              <w:bottom w:val="single" w:sz="4" w:space="0" w:color="auto"/>
              <w:right w:val="single" w:sz="4" w:space="0" w:color="auto"/>
            </w:tcBorders>
            <w:shd w:val="clear" w:color="auto" w:fill="auto"/>
            <w:vAlign w:val="center"/>
            <w:hideMark/>
          </w:tcPr>
          <w:p w14:paraId="45ED917A"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施耐德（LRD）</w:t>
            </w:r>
          </w:p>
        </w:tc>
        <w:tc>
          <w:tcPr>
            <w:tcW w:w="3395" w:type="dxa"/>
            <w:tcBorders>
              <w:top w:val="nil"/>
              <w:left w:val="nil"/>
              <w:bottom w:val="single" w:sz="4" w:space="0" w:color="auto"/>
              <w:right w:val="single" w:sz="4" w:space="0" w:color="auto"/>
            </w:tcBorders>
            <w:shd w:val="clear" w:color="auto" w:fill="auto"/>
            <w:vAlign w:val="center"/>
            <w:hideMark/>
          </w:tcPr>
          <w:p w14:paraId="45F2C857"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44" w:history="1">
              <w:r w:rsidR="00CA2CD0" w:rsidRPr="00CA2CD0">
                <w:rPr>
                  <w:rFonts w:ascii="宋体" w:eastAsia="宋体" w:hAnsi="宋体" w:cs="Arial" w:hint="eastAsia"/>
                  <w:color w:val="0000FF"/>
                  <w:kern w:val="0"/>
                  <w:sz w:val="20"/>
                  <w:szCs w:val="20"/>
                  <w:u w:val="single"/>
                </w:rPr>
                <w:t>施耐德电气（中国）有限公司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0DFC9557"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280F246F" w14:textId="77777777" w:rsidTr="00CA2CD0">
        <w:trPr>
          <w:trHeight w:val="280"/>
        </w:trPr>
        <w:tc>
          <w:tcPr>
            <w:tcW w:w="1022" w:type="dxa"/>
            <w:vMerge/>
            <w:tcBorders>
              <w:top w:val="nil"/>
              <w:left w:val="single" w:sz="4" w:space="0" w:color="auto"/>
              <w:bottom w:val="single" w:sz="4" w:space="0" w:color="000000"/>
              <w:right w:val="single" w:sz="4" w:space="0" w:color="auto"/>
            </w:tcBorders>
            <w:vAlign w:val="center"/>
            <w:hideMark/>
          </w:tcPr>
          <w:p w14:paraId="646DCCF3"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635C5F97" w14:textId="77777777" w:rsidR="00CA2CD0" w:rsidRPr="00CA2CD0" w:rsidRDefault="00CA2CD0" w:rsidP="00CA2CD0">
            <w:pPr>
              <w:widowControl/>
              <w:jc w:val="left"/>
              <w:rPr>
                <w:rFonts w:ascii="宋体" w:eastAsia="宋体" w:hAnsi="宋体" w:cs="Arial"/>
                <w:kern w:val="0"/>
                <w:sz w:val="20"/>
                <w:szCs w:val="20"/>
              </w:rPr>
            </w:pPr>
          </w:p>
        </w:tc>
        <w:tc>
          <w:tcPr>
            <w:tcW w:w="1052" w:type="dxa"/>
            <w:vMerge/>
            <w:tcBorders>
              <w:top w:val="nil"/>
              <w:left w:val="single" w:sz="4" w:space="0" w:color="auto"/>
              <w:bottom w:val="single" w:sz="4" w:space="0" w:color="auto"/>
              <w:right w:val="single" w:sz="4" w:space="0" w:color="auto"/>
            </w:tcBorders>
            <w:vAlign w:val="center"/>
            <w:hideMark/>
          </w:tcPr>
          <w:p w14:paraId="69CC1179"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54C74531"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ABB（TA）</w:t>
            </w:r>
          </w:p>
        </w:tc>
        <w:tc>
          <w:tcPr>
            <w:tcW w:w="3395" w:type="dxa"/>
            <w:tcBorders>
              <w:top w:val="nil"/>
              <w:left w:val="nil"/>
              <w:bottom w:val="single" w:sz="4" w:space="0" w:color="auto"/>
              <w:right w:val="single" w:sz="4" w:space="0" w:color="auto"/>
            </w:tcBorders>
            <w:shd w:val="clear" w:color="auto" w:fill="auto"/>
            <w:vAlign w:val="center"/>
            <w:hideMark/>
          </w:tcPr>
          <w:p w14:paraId="7BB65AC3"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45" w:history="1">
              <w:r w:rsidR="00CA2CD0" w:rsidRPr="00CA2CD0">
                <w:rPr>
                  <w:rFonts w:ascii="宋体" w:eastAsia="宋体" w:hAnsi="宋体" w:cs="Arial" w:hint="eastAsia"/>
                  <w:color w:val="0000FF"/>
                  <w:kern w:val="0"/>
                  <w:sz w:val="20"/>
                  <w:szCs w:val="20"/>
                  <w:u w:val="single"/>
                </w:rPr>
                <w:t>ABB(中国)有限公司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1DC4F59C"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44372F94"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67F58A18"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51BF9767" w14:textId="77777777" w:rsidR="00CA2CD0" w:rsidRPr="00CA2CD0" w:rsidRDefault="00CA2CD0" w:rsidP="00CA2CD0">
            <w:pPr>
              <w:widowControl/>
              <w:jc w:val="left"/>
              <w:rPr>
                <w:rFonts w:ascii="宋体" w:eastAsia="宋体" w:hAnsi="宋体" w:cs="Arial"/>
                <w:kern w:val="0"/>
                <w:sz w:val="20"/>
                <w:szCs w:val="20"/>
              </w:rPr>
            </w:pPr>
          </w:p>
        </w:tc>
        <w:tc>
          <w:tcPr>
            <w:tcW w:w="1052" w:type="dxa"/>
            <w:vMerge/>
            <w:tcBorders>
              <w:top w:val="nil"/>
              <w:left w:val="single" w:sz="4" w:space="0" w:color="auto"/>
              <w:bottom w:val="single" w:sz="4" w:space="0" w:color="auto"/>
              <w:right w:val="single" w:sz="4" w:space="0" w:color="auto"/>
            </w:tcBorders>
            <w:vAlign w:val="center"/>
            <w:hideMark/>
          </w:tcPr>
          <w:p w14:paraId="3E203EB5"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76127BFE"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西门子（3RU）</w:t>
            </w:r>
          </w:p>
        </w:tc>
        <w:tc>
          <w:tcPr>
            <w:tcW w:w="3395" w:type="dxa"/>
            <w:tcBorders>
              <w:top w:val="nil"/>
              <w:left w:val="nil"/>
              <w:bottom w:val="single" w:sz="4" w:space="0" w:color="auto"/>
              <w:right w:val="single" w:sz="4" w:space="0" w:color="auto"/>
            </w:tcBorders>
            <w:shd w:val="clear" w:color="auto" w:fill="auto"/>
            <w:vAlign w:val="center"/>
            <w:hideMark/>
          </w:tcPr>
          <w:p w14:paraId="3E2BC219"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46" w:history="1">
              <w:r w:rsidR="00CA2CD0" w:rsidRPr="00CA2CD0">
                <w:rPr>
                  <w:rFonts w:ascii="宋体" w:eastAsia="宋体" w:hAnsi="宋体" w:cs="Arial" w:hint="eastAsia"/>
                  <w:color w:val="0000FF"/>
                  <w:kern w:val="0"/>
                  <w:sz w:val="20"/>
                  <w:szCs w:val="20"/>
                  <w:u w:val="single"/>
                </w:rPr>
                <w:t>西门子（中国）有限公司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2FC2189E"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1AB0037C"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142913DD"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06EBC9A0" w14:textId="77777777" w:rsidR="00CA2CD0" w:rsidRPr="00CA2CD0" w:rsidRDefault="00CA2CD0" w:rsidP="00CA2CD0">
            <w:pPr>
              <w:widowControl/>
              <w:jc w:val="left"/>
              <w:rPr>
                <w:rFonts w:ascii="宋体" w:eastAsia="宋体" w:hAnsi="宋体" w:cs="Arial"/>
                <w:kern w:val="0"/>
                <w:sz w:val="20"/>
                <w:szCs w:val="20"/>
              </w:rPr>
            </w:pPr>
          </w:p>
        </w:tc>
        <w:tc>
          <w:tcPr>
            <w:tcW w:w="1052" w:type="dxa"/>
            <w:vMerge w:val="restart"/>
            <w:tcBorders>
              <w:top w:val="nil"/>
              <w:left w:val="single" w:sz="4" w:space="0" w:color="auto"/>
              <w:bottom w:val="single" w:sz="4" w:space="0" w:color="auto"/>
              <w:right w:val="single" w:sz="4" w:space="0" w:color="auto"/>
            </w:tcBorders>
            <w:shd w:val="clear" w:color="auto" w:fill="auto"/>
            <w:vAlign w:val="center"/>
            <w:hideMark/>
          </w:tcPr>
          <w:p w14:paraId="1EA2A56A"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浪涌保护器</w:t>
            </w:r>
          </w:p>
        </w:tc>
        <w:tc>
          <w:tcPr>
            <w:tcW w:w="1281" w:type="dxa"/>
            <w:tcBorders>
              <w:top w:val="nil"/>
              <w:left w:val="nil"/>
              <w:bottom w:val="single" w:sz="4" w:space="0" w:color="auto"/>
              <w:right w:val="single" w:sz="4" w:space="0" w:color="auto"/>
            </w:tcBorders>
            <w:shd w:val="clear" w:color="auto" w:fill="auto"/>
            <w:vAlign w:val="center"/>
            <w:hideMark/>
          </w:tcPr>
          <w:p w14:paraId="60B0A660"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施耐德（PRD）</w:t>
            </w:r>
          </w:p>
        </w:tc>
        <w:tc>
          <w:tcPr>
            <w:tcW w:w="3395" w:type="dxa"/>
            <w:tcBorders>
              <w:top w:val="nil"/>
              <w:left w:val="nil"/>
              <w:bottom w:val="single" w:sz="4" w:space="0" w:color="auto"/>
              <w:right w:val="single" w:sz="4" w:space="0" w:color="auto"/>
            </w:tcBorders>
            <w:shd w:val="clear" w:color="auto" w:fill="auto"/>
            <w:vAlign w:val="center"/>
            <w:hideMark/>
          </w:tcPr>
          <w:p w14:paraId="73EBAD07"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47" w:history="1">
              <w:r w:rsidR="00CA2CD0" w:rsidRPr="00CA2CD0">
                <w:rPr>
                  <w:rFonts w:ascii="宋体" w:eastAsia="宋体" w:hAnsi="宋体" w:cs="Arial" w:hint="eastAsia"/>
                  <w:color w:val="0000FF"/>
                  <w:kern w:val="0"/>
                  <w:sz w:val="20"/>
                  <w:szCs w:val="20"/>
                  <w:u w:val="single"/>
                </w:rPr>
                <w:t>施耐德电气（中国）有限公司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3359E4EC"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0E7A4116"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6D82660A"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3E917E1A" w14:textId="77777777" w:rsidR="00CA2CD0" w:rsidRPr="00CA2CD0" w:rsidRDefault="00CA2CD0" w:rsidP="00CA2CD0">
            <w:pPr>
              <w:widowControl/>
              <w:jc w:val="left"/>
              <w:rPr>
                <w:rFonts w:ascii="宋体" w:eastAsia="宋体" w:hAnsi="宋体" w:cs="Arial"/>
                <w:kern w:val="0"/>
                <w:sz w:val="20"/>
                <w:szCs w:val="20"/>
              </w:rPr>
            </w:pPr>
          </w:p>
        </w:tc>
        <w:tc>
          <w:tcPr>
            <w:tcW w:w="1052" w:type="dxa"/>
            <w:vMerge/>
            <w:tcBorders>
              <w:top w:val="nil"/>
              <w:left w:val="single" w:sz="4" w:space="0" w:color="auto"/>
              <w:bottom w:val="single" w:sz="4" w:space="0" w:color="auto"/>
              <w:right w:val="single" w:sz="4" w:space="0" w:color="auto"/>
            </w:tcBorders>
            <w:vAlign w:val="center"/>
            <w:hideMark/>
          </w:tcPr>
          <w:p w14:paraId="6E9F77A5"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76BDEABA"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ABB（OVR）</w:t>
            </w:r>
          </w:p>
        </w:tc>
        <w:tc>
          <w:tcPr>
            <w:tcW w:w="3395" w:type="dxa"/>
            <w:tcBorders>
              <w:top w:val="nil"/>
              <w:left w:val="nil"/>
              <w:bottom w:val="single" w:sz="4" w:space="0" w:color="auto"/>
              <w:right w:val="single" w:sz="4" w:space="0" w:color="auto"/>
            </w:tcBorders>
            <w:shd w:val="clear" w:color="auto" w:fill="auto"/>
            <w:vAlign w:val="center"/>
            <w:hideMark/>
          </w:tcPr>
          <w:p w14:paraId="6EE2D016"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48" w:history="1">
              <w:r w:rsidR="00CA2CD0" w:rsidRPr="00CA2CD0">
                <w:rPr>
                  <w:rFonts w:ascii="宋体" w:eastAsia="宋体" w:hAnsi="宋体" w:cs="Arial" w:hint="eastAsia"/>
                  <w:color w:val="0000FF"/>
                  <w:kern w:val="0"/>
                  <w:sz w:val="20"/>
                  <w:szCs w:val="20"/>
                  <w:u w:val="single"/>
                </w:rPr>
                <w:t>ABB(中国)有限公司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0E55D933"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tr w:rsidR="00CA2CD0" w:rsidRPr="00CA2CD0" w14:paraId="7392B354" w14:textId="77777777" w:rsidTr="00CA2CD0">
        <w:trPr>
          <w:trHeight w:val="520"/>
        </w:trPr>
        <w:tc>
          <w:tcPr>
            <w:tcW w:w="1022" w:type="dxa"/>
            <w:vMerge/>
            <w:tcBorders>
              <w:top w:val="nil"/>
              <w:left w:val="single" w:sz="4" w:space="0" w:color="auto"/>
              <w:bottom w:val="single" w:sz="4" w:space="0" w:color="000000"/>
              <w:right w:val="single" w:sz="4" w:space="0" w:color="auto"/>
            </w:tcBorders>
            <w:vAlign w:val="center"/>
            <w:hideMark/>
          </w:tcPr>
          <w:p w14:paraId="031FAE61" w14:textId="77777777" w:rsidR="00CA2CD0" w:rsidRPr="00CA2CD0" w:rsidRDefault="00CA2CD0" w:rsidP="00CA2CD0">
            <w:pPr>
              <w:widowControl/>
              <w:jc w:val="left"/>
              <w:rPr>
                <w:rFonts w:ascii="Arial" w:eastAsia="宋体" w:hAnsi="Arial"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hideMark/>
          </w:tcPr>
          <w:p w14:paraId="71717A5B" w14:textId="77777777" w:rsidR="00CA2CD0" w:rsidRPr="00CA2CD0" w:rsidRDefault="00CA2CD0" w:rsidP="00CA2CD0">
            <w:pPr>
              <w:widowControl/>
              <w:jc w:val="left"/>
              <w:rPr>
                <w:rFonts w:ascii="宋体" w:eastAsia="宋体" w:hAnsi="宋体" w:cs="Arial"/>
                <w:kern w:val="0"/>
                <w:sz w:val="20"/>
                <w:szCs w:val="20"/>
              </w:rPr>
            </w:pPr>
          </w:p>
        </w:tc>
        <w:tc>
          <w:tcPr>
            <w:tcW w:w="1052" w:type="dxa"/>
            <w:vMerge/>
            <w:tcBorders>
              <w:top w:val="nil"/>
              <w:left w:val="single" w:sz="4" w:space="0" w:color="auto"/>
              <w:bottom w:val="single" w:sz="4" w:space="0" w:color="auto"/>
              <w:right w:val="single" w:sz="4" w:space="0" w:color="auto"/>
            </w:tcBorders>
            <w:vAlign w:val="center"/>
            <w:hideMark/>
          </w:tcPr>
          <w:p w14:paraId="296FDAF7" w14:textId="77777777" w:rsidR="00CA2CD0" w:rsidRPr="00CA2CD0" w:rsidRDefault="00CA2CD0" w:rsidP="00CA2CD0">
            <w:pPr>
              <w:widowControl/>
              <w:jc w:val="left"/>
              <w:rPr>
                <w:rFonts w:ascii="宋体" w:eastAsia="宋体" w:hAnsi="宋体" w:cs="Arial"/>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4330017C" w14:textId="77777777" w:rsidR="00CA2CD0" w:rsidRPr="00CA2CD0" w:rsidRDefault="00CA2CD0" w:rsidP="00CA2CD0">
            <w:pPr>
              <w:widowControl/>
              <w:jc w:val="center"/>
              <w:rPr>
                <w:rFonts w:ascii="宋体" w:eastAsia="宋体" w:hAnsi="宋体" w:cs="Arial"/>
                <w:kern w:val="0"/>
                <w:sz w:val="20"/>
                <w:szCs w:val="20"/>
              </w:rPr>
            </w:pPr>
            <w:r w:rsidRPr="00CA2CD0">
              <w:rPr>
                <w:rFonts w:ascii="宋体" w:eastAsia="宋体" w:hAnsi="宋体" w:cs="Arial" w:hint="eastAsia"/>
                <w:kern w:val="0"/>
                <w:sz w:val="20"/>
                <w:szCs w:val="20"/>
              </w:rPr>
              <w:t>西门子（5SD7）</w:t>
            </w:r>
          </w:p>
        </w:tc>
        <w:tc>
          <w:tcPr>
            <w:tcW w:w="3395" w:type="dxa"/>
            <w:tcBorders>
              <w:top w:val="nil"/>
              <w:left w:val="nil"/>
              <w:bottom w:val="single" w:sz="4" w:space="0" w:color="auto"/>
              <w:right w:val="single" w:sz="4" w:space="0" w:color="auto"/>
            </w:tcBorders>
            <w:shd w:val="clear" w:color="auto" w:fill="auto"/>
            <w:vAlign w:val="center"/>
            <w:hideMark/>
          </w:tcPr>
          <w:p w14:paraId="23B5BE07" w14:textId="77777777" w:rsidR="00CA2CD0" w:rsidRPr="00CA2CD0" w:rsidRDefault="00000000" w:rsidP="00CA2CD0">
            <w:pPr>
              <w:widowControl/>
              <w:jc w:val="center"/>
              <w:rPr>
                <w:rFonts w:ascii="宋体" w:eastAsia="宋体" w:hAnsi="宋体" w:cs="Arial"/>
                <w:color w:val="0000FF"/>
                <w:kern w:val="0"/>
                <w:sz w:val="20"/>
                <w:szCs w:val="20"/>
                <w:u w:val="single"/>
              </w:rPr>
            </w:pPr>
            <w:hyperlink r:id="rId49" w:history="1">
              <w:r w:rsidR="00CA2CD0" w:rsidRPr="00CA2CD0">
                <w:rPr>
                  <w:rFonts w:ascii="宋体" w:eastAsia="宋体" w:hAnsi="宋体" w:cs="Arial" w:hint="eastAsia"/>
                  <w:color w:val="0000FF"/>
                  <w:kern w:val="0"/>
                  <w:sz w:val="20"/>
                  <w:szCs w:val="20"/>
                  <w:u w:val="single"/>
                </w:rPr>
                <w:t>西门子（中国）有限公司</w:t>
              </w:r>
            </w:hyperlink>
          </w:p>
        </w:tc>
        <w:tc>
          <w:tcPr>
            <w:tcW w:w="890" w:type="dxa"/>
            <w:tcBorders>
              <w:top w:val="nil"/>
              <w:left w:val="nil"/>
              <w:bottom w:val="single" w:sz="4" w:space="0" w:color="auto"/>
              <w:right w:val="single" w:sz="4" w:space="0" w:color="auto"/>
            </w:tcBorders>
            <w:shd w:val="clear" w:color="auto" w:fill="auto"/>
            <w:noWrap/>
            <w:vAlign w:val="center"/>
            <w:hideMark/>
          </w:tcPr>
          <w:p w14:paraId="0E47CD11" w14:textId="77777777" w:rsidR="00CA2CD0" w:rsidRPr="00CA2CD0" w:rsidRDefault="00CA2CD0" w:rsidP="00CA2CD0">
            <w:pPr>
              <w:widowControl/>
              <w:jc w:val="left"/>
              <w:rPr>
                <w:rFonts w:ascii="Arial" w:eastAsia="宋体" w:hAnsi="Arial" w:cs="Arial"/>
                <w:color w:val="000000"/>
                <w:kern w:val="0"/>
                <w:sz w:val="22"/>
              </w:rPr>
            </w:pPr>
            <w:r w:rsidRPr="00CA2CD0">
              <w:rPr>
                <w:rFonts w:ascii="Arial" w:eastAsia="宋体" w:hAnsi="Arial" w:cs="Arial"/>
                <w:color w:val="000000"/>
                <w:kern w:val="0"/>
                <w:sz w:val="22"/>
              </w:rPr>
              <w:t xml:space="preserve">　</w:t>
            </w:r>
          </w:p>
        </w:tc>
      </w:tr>
      <w:bookmarkEnd w:id="5"/>
    </w:tbl>
    <w:p w14:paraId="3F5778B4" w14:textId="77777777" w:rsidR="00DA3541" w:rsidRPr="00CA2CD0" w:rsidRDefault="00DA3541">
      <w:pPr>
        <w:pStyle w:val="HTML"/>
      </w:pPr>
    </w:p>
    <w:p w14:paraId="19BE6790" w14:textId="77777777" w:rsidR="00DA3541" w:rsidRDefault="00000000">
      <w:pPr>
        <w:spacing w:line="360" w:lineRule="auto"/>
        <w:ind w:firstLineChars="200" w:firstLine="440"/>
        <w:rPr>
          <w:sz w:val="22"/>
        </w:rPr>
      </w:pPr>
      <w:r>
        <w:rPr>
          <w:rFonts w:hint="eastAsia"/>
          <w:sz w:val="22"/>
        </w:rPr>
        <w:t>2</w:t>
      </w:r>
      <w:r>
        <w:rPr>
          <w:rFonts w:hint="eastAsia"/>
          <w:sz w:val="22"/>
        </w:rPr>
        <w:t>、主要材料技术标准和质量要求如下：</w:t>
      </w:r>
    </w:p>
    <w:p w14:paraId="3897AE71" w14:textId="77777777" w:rsidR="00DA3541" w:rsidRDefault="00000000">
      <w:pPr>
        <w:spacing w:line="360" w:lineRule="auto"/>
        <w:ind w:firstLineChars="200" w:firstLine="440"/>
        <w:rPr>
          <w:sz w:val="22"/>
        </w:rPr>
      </w:pPr>
      <w:r>
        <w:rPr>
          <w:rFonts w:hint="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14:paraId="2E0C088F" w14:textId="77777777" w:rsidR="00DA3541" w:rsidRDefault="00000000">
      <w:pPr>
        <w:spacing w:line="360" w:lineRule="auto"/>
        <w:ind w:firstLineChars="200" w:firstLine="440"/>
        <w:rPr>
          <w:sz w:val="22"/>
        </w:rPr>
      </w:pPr>
      <w:r>
        <w:rPr>
          <w:rFonts w:hint="eastAsia"/>
          <w:sz w:val="22"/>
        </w:rPr>
        <w:t>2.1</w:t>
      </w:r>
      <w:r>
        <w:rPr>
          <w:rFonts w:hint="eastAsia"/>
          <w:sz w:val="22"/>
        </w:rPr>
        <w:t>主要材料技术标准和质量要求详见图纸。</w:t>
      </w:r>
    </w:p>
    <w:p w14:paraId="1EB111D2" w14:textId="77777777" w:rsidR="00DA3541" w:rsidRDefault="00000000">
      <w:pPr>
        <w:numPr>
          <w:ilvl w:val="0"/>
          <w:numId w:val="2"/>
        </w:numPr>
        <w:spacing w:line="360" w:lineRule="auto"/>
        <w:ind w:firstLineChars="200" w:firstLine="440"/>
        <w:rPr>
          <w:sz w:val="22"/>
        </w:rPr>
      </w:pPr>
      <w:r>
        <w:rPr>
          <w:rFonts w:hint="eastAsia"/>
          <w:sz w:val="22"/>
        </w:rPr>
        <w:t>招标人自行采购的主要材料设备</w:t>
      </w:r>
    </w:p>
    <w:p w14:paraId="0A055DCA" w14:textId="77777777" w:rsidR="00DA3541" w:rsidRDefault="00000000">
      <w:pPr>
        <w:spacing w:line="360" w:lineRule="auto"/>
        <w:ind w:firstLineChars="200" w:firstLine="420"/>
      </w:pPr>
      <w:r>
        <w:rPr>
          <w:rFonts w:hint="eastAsia"/>
        </w:rPr>
        <w:t>无</w:t>
      </w:r>
    </w:p>
    <w:p w14:paraId="0AEBC037" w14:textId="77777777" w:rsidR="00DA3541" w:rsidRDefault="00000000">
      <w:pPr>
        <w:spacing w:line="360" w:lineRule="auto"/>
        <w:ind w:firstLineChars="200" w:firstLine="560"/>
        <w:rPr>
          <w:sz w:val="28"/>
          <w:szCs w:val="28"/>
        </w:rPr>
      </w:pPr>
      <w:r>
        <w:rPr>
          <w:rFonts w:hint="eastAsia"/>
          <w:sz w:val="28"/>
          <w:szCs w:val="28"/>
        </w:rPr>
        <w:t>七、其他说明</w:t>
      </w:r>
    </w:p>
    <w:p w14:paraId="1139A971" w14:textId="77777777" w:rsidR="00DA3541" w:rsidRDefault="00000000">
      <w:pPr>
        <w:spacing w:line="360" w:lineRule="auto"/>
        <w:ind w:firstLineChars="200" w:firstLine="440"/>
        <w:rPr>
          <w:sz w:val="22"/>
        </w:rPr>
      </w:pPr>
      <w:r>
        <w:rPr>
          <w:rFonts w:hint="eastAsia"/>
          <w:sz w:val="22"/>
        </w:rPr>
        <w:t>1</w:t>
      </w:r>
      <w:r>
        <w:rPr>
          <w:rFonts w:hint="eastAsia"/>
          <w:sz w:val="22"/>
        </w:rPr>
        <w:t>、投标人应在认真理解和熟悉招标文件和施工图纸，经现场踏勘后，综合考虑清单中各分部分项工程包括管理费、利润、风险费、规费、税金等全部费用清单报价，无论清单特征中是否描述，投标人综合单价均应包含完成本清单项目所有工作内容的费用。</w:t>
      </w:r>
    </w:p>
    <w:p w14:paraId="6C261503" w14:textId="77777777" w:rsidR="00DA3541" w:rsidRDefault="00000000">
      <w:pPr>
        <w:spacing w:line="360" w:lineRule="auto"/>
        <w:ind w:firstLineChars="200" w:firstLine="440"/>
        <w:rPr>
          <w:sz w:val="22"/>
        </w:rPr>
      </w:pPr>
      <w:r>
        <w:rPr>
          <w:rFonts w:hint="eastAsia"/>
          <w:sz w:val="22"/>
        </w:rPr>
        <w:t>2</w:t>
      </w:r>
      <w:r>
        <w:rPr>
          <w:rFonts w:hint="eastAsia"/>
          <w:sz w:val="22"/>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sectPr w:rsidR="00DA354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8A09A"/>
    <w:multiLevelType w:val="singleLevel"/>
    <w:tmpl w:val="0028A09A"/>
    <w:lvl w:ilvl="0">
      <w:start w:val="1"/>
      <w:numFmt w:val="decimal"/>
      <w:suff w:val="nothing"/>
      <w:lvlText w:val="%1、"/>
      <w:lvlJc w:val="left"/>
    </w:lvl>
  </w:abstractNum>
  <w:abstractNum w:abstractNumId="1" w15:restartNumberingAfterBreak="0">
    <w:nsid w:val="2798E057"/>
    <w:multiLevelType w:val="singleLevel"/>
    <w:tmpl w:val="2798E057"/>
    <w:lvl w:ilvl="0">
      <w:start w:val="2"/>
      <w:numFmt w:val="chineseCounting"/>
      <w:suff w:val="nothing"/>
      <w:lvlText w:val="（%1）"/>
      <w:lvlJc w:val="left"/>
      <w:rPr>
        <w:rFonts w:hint="eastAsia"/>
      </w:rPr>
    </w:lvl>
  </w:abstractNum>
  <w:num w:numId="1" w16cid:durableId="943922264">
    <w:abstractNumId w:val="0"/>
  </w:num>
  <w:num w:numId="2" w16cid:durableId="1413502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RmY2EyMWE3NWNmMmM1ZDYxNWRiZjEzNjg5ZjIzMjIifQ=="/>
  </w:docVars>
  <w:rsids>
    <w:rsidRoot w:val="007216EE"/>
    <w:rsid w:val="000918CE"/>
    <w:rsid w:val="000B4442"/>
    <w:rsid w:val="000E4EFC"/>
    <w:rsid w:val="000F0F71"/>
    <w:rsid w:val="000F3842"/>
    <w:rsid w:val="00110532"/>
    <w:rsid w:val="001918E0"/>
    <w:rsid w:val="002365A9"/>
    <w:rsid w:val="002C7843"/>
    <w:rsid w:val="002F4B81"/>
    <w:rsid w:val="0035412E"/>
    <w:rsid w:val="00365827"/>
    <w:rsid w:val="00394EF6"/>
    <w:rsid w:val="003E6A22"/>
    <w:rsid w:val="00403F89"/>
    <w:rsid w:val="00480D2C"/>
    <w:rsid w:val="004D0895"/>
    <w:rsid w:val="005136AA"/>
    <w:rsid w:val="0052678C"/>
    <w:rsid w:val="00531B35"/>
    <w:rsid w:val="00591850"/>
    <w:rsid w:val="005A65A1"/>
    <w:rsid w:val="005C1C94"/>
    <w:rsid w:val="00640023"/>
    <w:rsid w:val="006C1D24"/>
    <w:rsid w:val="007216EE"/>
    <w:rsid w:val="007E10E0"/>
    <w:rsid w:val="00847CE5"/>
    <w:rsid w:val="00864452"/>
    <w:rsid w:val="00876B6F"/>
    <w:rsid w:val="0088377D"/>
    <w:rsid w:val="00917415"/>
    <w:rsid w:val="00934BB6"/>
    <w:rsid w:val="00955791"/>
    <w:rsid w:val="00965503"/>
    <w:rsid w:val="009E6462"/>
    <w:rsid w:val="00AA5070"/>
    <w:rsid w:val="00AD1268"/>
    <w:rsid w:val="00AE6169"/>
    <w:rsid w:val="00AF3547"/>
    <w:rsid w:val="00BF0684"/>
    <w:rsid w:val="00C30855"/>
    <w:rsid w:val="00CA2CD0"/>
    <w:rsid w:val="00D3387F"/>
    <w:rsid w:val="00D77557"/>
    <w:rsid w:val="00D92B20"/>
    <w:rsid w:val="00DA3541"/>
    <w:rsid w:val="00DD64C5"/>
    <w:rsid w:val="00EE0655"/>
    <w:rsid w:val="00EF2517"/>
    <w:rsid w:val="00F52ADF"/>
    <w:rsid w:val="00F54A72"/>
    <w:rsid w:val="00FF75D6"/>
    <w:rsid w:val="0297662F"/>
    <w:rsid w:val="02F64606"/>
    <w:rsid w:val="031C1FBA"/>
    <w:rsid w:val="04160610"/>
    <w:rsid w:val="0438665C"/>
    <w:rsid w:val="060A4A55"/>
    <w:rsid w:val="07413A95"/>
    <w:rsid w:val="0C8C36CC"/>
    <w:rsid w:val="0C9E2539"/>
    <w:rsid w:val="0CF31723"/>
    <w:rsid w:val="0DC56367"/>
    <w:rsid w:val="0FB2215B"/>
    <w:rsid w:val="11CB154F"/>
    <w:rsid w:val="1251146C"/>
    <w:rsid w:val="12A64A79"/>
    <w:rsid w:val="12F6488E"/>
    <w:rsid w:val="176A1821"/>
    <w:rsid w:val="185F1DCD"/>
    <w:rsid w:val="19E6719A"/>
    <w:rsid w:val="1E110B10"/>
    <w:rsid w:val="1E23363C"/>
    <w:rsid w:val="1F38021F"/>
    <w:rsid w:val="1FBF6A26"/>
    <w:rsid w:val="21920158"/>
    <w:rsid w:val="23B71F71"/>
    <w:rsid w:val="25CB4FC5"/>
    <w:rsid w:val="29F3709C"/>
    <w:rsid w:val="2A4763EA"/>
    <w:rsid w:val="2A8D0317"/>
    <w:rsid w:val="2BEA1C2E"/>
    <w:rsid w:val="2C783ECF"/>
    <w:rsid w:val="2C8B1AA4"/>
    <w:rsid w:val="2CC51C54"/>
    <w:rsid w:val="2D2B61B9"/>
    <w:rsid w:val="2F8B7D26"/>
    <w:rsid w:val="2FB620CB"/>
    <w:rsid w:val="3155328F"/>
    <w:rsid w:val="348B10EC"/>
    <w:rsid w:val="35101668"/>
    <w:rsid w:val="38CF5396"/>
    <w:rsid w:val="397F6DBC"/>
    <w:rsid w:val="3A8D6CAA"/>
    <w:rsid w:val="3A9C2883"/>
    <w:rsid w:val="3C49544C"/>
    <w:rsid w:val="3D036CE4"/>
    <w:rsid w:val="3DE15F8C"/>
    <w:rsid w:val="3E0C0DE5"/>
    <w:rsid w:val="3E655F10"/>
    <w:rsid w:val="40445040"/>
    <w:rsid w:val="40F61BDA"/>
    <w:rsid w:val="41134D68"/>
    <w:rsid w:val="41832D7D"/>
    <w:rsid w:val="432C4D27"/>
    <w:rsid w:val="468A6765"/>
    <w:rsid w:val="48E3357D"/>
    <w:rsid w:val="4B6A2B20"/>
    <w:rsid w:val="4C320E80"/>
    <w:rsid w:val="4C3917BD"/>
    <w:rsid w:val="4D072284"/>
    <w:rsid w:val="4DB82068"/>
    <w:rsid w:val="4F2742A4"/>
    <w:rsid w:val="564D7F58"/>
    <w:rsid w:val="56F615A6"/>
    <w:rsid w:val="587578B0"/>
    <w:rsid w:val="59FF3F68"/>
    <w:rsid w:val="5A0E534F"/>
    <w:rsid w:val="5C532C27"/>
    <w:rsid w:val="5D0453E2"/>
    <w:rsid w:val="5E581C4F"/>
    <w:rsid w:val="5EB36A3D"/>
    <w:rsid w:val="639C5ABE"/>
    <w:rsid w:val="64F22811"/>
    <w:rsid w:val="66707909"/>
    <w:rsid w:val="6A52276F"/>
    <w:rsid w:val="6FDD23C1"/>
    <w:rsid w:val="70425AFD"/>
    <w:rsid w:val="70C11497"/>
    <w:rsid w:val="71BF7B93"/>
    <w:rsid w:val="73E4483D"/>
    <w:rsid w:val="759F543B"/>
    <w:rsid w:val="77CA50CB"/>
    <w:rsid w:val="78C642A1"/>
    <w:rsid w:val="78D13F81"/>
    <w:rsid w:val="79947395"/>
    <w:rsid w:val="7B9F5FA1"/>
    <w:rsid w:val="7CF60710"/>
    <w:rsid w:val="7D4D1F73"/>
    <w:rsid w:val="7DBF4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7A9557"/>
  <w15:docId w15:val="{02382734-6F42-4929-B410-770BEA5F8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styleId="a9">
    <w:name w:val="Hyperlink"/>
    <w:basedOn w:val="a0"/>
    <w:uiPriority w:val="99"/>
    <w:semiHidden/>
    <w:unhideWhenUsed/>
    <w:rsid w:val="00F52A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459925">
      <w:bodyDiv w:val="1"/>
      <w:marLeft w:val="0"/>
      <w:marRight w:val="0"/>
      <w:marTop w:val="0"/>
      <w:marBottom w:val="0"/>
      <w:divBdr>
        <w:top w:val="none" w:sz="0" w:space="0" w:color="auto"/>
        <w:left w:val="none" w:sz="0" w:space="0" w:color="auto"/>
        <w:bottom w:val="none" w:sz="0" w:space="0" w:color="auto"/>
        <w:right w:val="none" w:sz="0" w:space="0" w:color="auto"/>
      </w:divBdr>
    </w:div>
    <w:div w:id="980957983">
      <w:bodyDiv w:val="1"/>
      <w:marLeft w:val="0"/>
      <w:marRight w:val="0"/>
      <w:marTop w:val="0"/>
      <w:marBottom w:val="0"/>
      <w:divBdr>
        <w:top w:val="none" w:sz="0" w:space="0" w:color="auto"/>
        <w:left w:val="none" w:sz="0" w:space="0" w:color="auto"/>
        <w:bottom w:val="none" w:sz="0" w:space="0" w:color="auto"/>
        <w:right w:val="none" w:sz="0" w:space="0" w:color="auto"/>
      </w:divBdr>
    </w:div>
    <w:div w:id="1932735498">
      <w:bodyDiv w:val="1"/>
      <w:marLeft w:val="0"/>
      <w:marRight w:val="0"/>
      <w:marTop w:val="0"/>
      <w:marBottom w:val="0"/>
      <w:divBdr>
        <w:top w:val="none" w:sz="0" w:space="0" w:color="auto"/>
        <w:left w:val="none" w:sz="0" w:space="0" w:color="auto"/>
        <w:bottom w:val="none" w:sz="0" w:space="0" w:color="auto"/>
        <w:right w:val="none" w:sz="0" w:space="0" w:color="auto"/>
      </w:divBdr>
    </w:div>
    <w:div w:id="1959600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1.&#24037;&#20316;\0.2023&#24180;&#24037;&#20316;&#25991;&#20214;&#22841;\1-&#21556;&#23159;&#23159;&#39033;&#30446;\1.&#28165;&#21333;&#25511;&#21046;&#20215;\&#20379;&#24212;&#21830;&#22522;&#26412;&#20449;&#24687;\&#27743;&#33487;&#37329;&#26195;&#30005;&#23376;&#20449;&#24687;&#32929;&#20221;&#26377;&#38480;&#20844;&#21496;" TargetMode="External"/><Relationship Id="rId18" Type="http://schemas.openxmlformats.org/officeDocument/2006/relationships/hyperlink" Target="file:///D:\1.&#24037;&#20316;\0.2023&#24180;&#24037;&#20316;&#25991;&#20214;&#22841;\1-&#21556;&#23159;&#23159;&#39033;&#30446;\1.&#28165;&#21333;&#25511;&#21046;&#20215;\&#20379;&#24212;&#21830;&#22522;&#26412;&#20449;&#24687;\&#20844;&#20803;&#32929;&#20221;&#26377;&#38480;&#20844;&#21496;" TargetMode="External"/><Relationship Id="rId26" Type="http://schemas.openxmlformats.org/officeDocument/2006/relationships/hyperlink" Target="file:///D:\1.&#24037;&#20316;\0.2023&#24180;&#24037;&#20316;&#25991;&#20214;&#22841;\1-&#21556;&#23159;&#23159;&#39033;&#30446;\1.&#28165;&#21333;&#25511;&#21046;&#20215;\&#20379;&#24212;&#21830;&#22522;&#26412;&#20449;&#24687;\&#26045;&#32784;&#24503;&#30005;&#27668;&#65288;&#20013;&#22269;&#65289;&#26377;&#38480;&#20844;&#21496;" TargetMode="External"/><Relationship Id="rId39" Type="http://schemas.openxmlformats.org/officeDocument/2006/relationships/hyperlink" Target="file:///D:\1.&#24037;&#20316;\0.2023&#24180;&#24037;&#20316;&#25991;&#20214;&#22841;\1-&#21556;&#23159;&#23159;&#39033;&#30446;\1.&#28165;&#21333;&#25511;&#21046;&#20215;\&#20379;&#24212;&#21830;&#22522;&#26412;&#20449;&#24687;\ABB&#65288;&#20013;&#22269;&#65289;&#26377;&#38480;&#20844;&#21496;" TargetMode="External"/><Relationship Id="rId21" Type="http://schemas.openxmlformats.org/officeDocument/2006/relationships/hyperlink" Target="file:///D:\1.&#24037;&#20316;\0.2023&#24180;&#24037;&#20316;&#25991;&#20214;&#22841;\1-&#21556;&#23159;&#23159;&#39033;&#30446;\1.&#28165;&#21333;&#25511;&#21046;&#20215;\&#20379;&#24212;&#21830;&#22522;&#26412;&#20449;&#24687;\&#27743;&#33487;&#21326;&#24320;&#30005;&#27668;&#26377;&#38480;&#20844;&#21496;" TargetMode="External"/><Relationship Id="rId34" Type="http://schemas.openxmlformats.org/officeDocument/2006/relationships/hyperlink" Target="file:///D:\1.&#24037;&#20316;\0.2023&#24180;&#24037;&#20316;&#25991;&#20214;&#22841;\1-&#21556;&#23159;&#23159;&#39033;&#30446;\1.&#28165;&#21333;&#25511;&#21046;&#20215;\&#20379;&#24212;&#21830;&#22522;&#26412;&#20449;&#24687;\&#35199;&#38376;&#23376;&#65288;&#20013;&#22269;&#65289;&#26377;&#38480;&#20844;&#21496;" TargetMode="External"/><Relationship Id="rId42" Type="http://schemas.openxmlformats.org/officeDocument/2006/relationships/hyperlink" Target="file:///D:\1.&#24037;&#20316;\0.2023&#24180;&#24037;&#20316;&#25991;&#20214;&#22841;\1-&#21556;&#23159;&#23159;&#39033;&#30446;\1.&#28165;&#21333;&#25511;&#21046;&#20215;\&#20379;&#24212;&#21830;&#22522;&#26412;&#20449;&#24687;\ABB&#65288;&#20013;&#22269;&#65289;&#26377;&#38480;&#20844;&#21496;" TargetMode="External"/><Relationship Id="rId47" Type="http://schemas.openxmlformats.org/officeDocument/2006/relationships/hyperlink" Target="file:///D:\1.&#24037;&#20316;\0.2023&#24180;&#24037;&#20316;&#25991;&#20214;&#22841;\1-&#21556;&#23159;&#23159;&#39033;&#30446;\1.&#28165;&#21333;&#25511;&#21046;&#20215;\&#20379;&#24212;&#21830;&#22522;&#26412;&#20449;&#24687;\&#26045;&#32784;&#24503;&#30005;&#27668;&#65288;&#20013;&#22269;&#65289;&#26377;&#38480;&#20844;&#21496;" TargetMode="External"/><Relationship Id="rId50" Type="http://schemas.openxmlformats.org/officeDocument/2006/relationships/fontTable" Target="fontTable.xml"/><Relationship Id="rId7" Type="http://schemas.openxmlformats.org/officeDocument/2006/relationships/hyperlink" Target="file:///D:\1.&#24037;&#20316;\0.2023&#24180;&#24037;&#20316;&#25991;&#20214;&#22841;\1-&#21556;&#23159;&#23159;&#39033;&#30446;\1.&#28165;&#21333;&#25511;&#21046;&#20215;\&#20379;&#24212;&#21830;&#22522;&#26412;&#20449;&#24687;\&#27743;&#33487;&#19978;&#19978;&#30005;&#32518;&#38598;&#22242;&#26377;&#38480;&#20844;&#21496;" TargetMode="External"/><Relationship Id="rId2" Type="http://schemas.openxmlformats.org/officeDocument/2006/relationships/styles" Target="styles.xml"/><Relationship Id="rId16" Type="http://schemas.openxmlformats.org/officeDocument/2006/relationships/hyperlink" Target="file:///D:\1.&#24037;&#20316;\0.2023&#24180;&#24037;&#20316;&#25991;&#20214;&#22841;\1-&#21556;&#23159;&#23159;&#39033;&#30446;\1.&#28165;&#21333;&#25511;&#21046;&#20215;\&#20379;&#24212;&#21830;&#22522;&#26412;&#20449;&#24687;\&#27993;&#27743;&#37329;&#27954;&#31649;&#36947;&#31185;&#25216;&#32929;&#20221;&#26377;&#38480;&#20844;&#21496;" TargetMode="External"/><Relationship Id="rId29" Type="http://schemas.openxmlformats.org/officeDocument/2006/relationships/hyperlink" Target="file:///D:\1.&#24037;&#20316;\0.2023&#24180;&#24037;&#20316;&#25991;&#20214;&#22841;\1-&#21556;&#23159;&#23159;&#39033;&#30446;\1.&#28165;&#21333;&#25511;&#21046;&#20215;\&#20379;&#24212;&#21830;&#22522;&#26412;&#20449;&#24687;\&#26045;&#32784;&#24503;&#30005;&#27668;&#65288;&#20013;&#22269;&#65289;&#26377;&#38480;&#20844;&#21496;" TargetMode="External"/><Relationship Id="rId11" Type="http://schemas.openxmlformats.org/officeDocument/2006/relationships/hyperlink" Target="file:///D:\1.&#24037;&#20316;\0.2023&#24180;&#24037;&#20316;&#25991;&#20214;&#22841;\1-&#21556;&#23159;&#23159;&#39033;&#30446;\1.&#28165;&#21333;&#25511;&#21046;&#20215;\&#20379;&#24212;&#21830;&#22522;&#26412;&#20449;&#24687;\&#27743;&#33487;&#32852;&#36890;&#26234;&#33021;&#25511;&#21046;&#25216;&#26415;&#32929;&#20221;&#26377;&#38480;&#20844;&#21496;" TargetMode="External"/><Relationship Id="rId24" Type="http://schemas.openxmlformats.org/officeDocument/2006/relationships/hyperlink" Target="file:///D:\1.&#24037;&#20316;\0.2023&#24180;&#24037;&#20316;&#25991;&#20214;&#22841;\1-&#21556;&#23159;&#23159;&#39033;&#30446;\1.&#28165;&#21333;&#25511;&#21046;&#20215;\&#20379;&#24212;&#21830;&#22522;&#26412;&#20449;&#24687;\&#27743;&#33487;&#19996;&#28304;&#30005;&#22120;&#38598;&#22242;&#32929;&#20221;&#26377;&#38480;&#20844;&#21496;" TargetMode="External"/><Relationship Id="rId32" Type="http://schemas.openxmlformats.org/officeDocument/2006/relationships/hyperlink" Target="file:///D:\1.&#24037;&#20316;\0.2023&#24180;&#24037;&#20316;&#25991;&#20214;&#22841;\1-&#21556;&#23159;&#23159;&#39033;&#30446;\1.&#28165;&#21333;&#25511;&#21046;&#20215;\&#20379;&#24212;&#21830;&#22522;&#26412;&#20449;&#24687;\&#26045;&#32784;&#24503;&#30005;&#27668;&#65288;&#20013;&#22269;&#65289;&#26377;&#38480;&#20844;&#21496;" TargetMode="External"/><Relationship Id="rId37" Type="http://schemas.openxmlformats.org/officeDocument/2006/relationships/hyperlink" Target="file:///D:\1.&#24037;&#20316;\0.2023&#24180;&#24037;&#20316;&#25991;&#20214;&#22841;\1-&#21556;&#23159;&#23159;&#39033;&#30446;\1.&#28165;&#21333;&#25511;&#21046;&#20215;\&#20379;&#24212;&#21830;&#22522;&#26412;&#20449;&#24687;\&#35199;&#38376;&#23376;&#65288;&#20013;&#22269;&#65289;&#26377;&#38480;&#20844;&#21496;" TargetMode="External"/><Relationship Id="rId40" Type="http://schemas.openxmlformats.org/officeDocument/2006/relationships/hyperlink" Target="file:///D:\1.&#24037;&#20316;\0.2023&#24180;&#24037;&#20316;&#25991;&#20214;&#22841;\1-&#21556;&#23159;&#23159;&#39033;&#30446;\1.&#28165;&#21333;&#25511;&#21046;&#20215;\&#20379;&#24212;&#21830;&#22522;&#26412;&#20449;&#24687;\&#35199;&#38376;&#23376;&#65288;&#20013;&#22269;&#65289;&#26377;&#38480;&#20844;&#21496;" TargetMode="External"/><Relationship Id="rId45" Type="http://schemas.openxmlformats.org/officeDocument/2006/relationships/hyperlink" Target="file:///D:\1.&#24037;&#20316;\0.2023&#24180;&#24037;&#20316;&#25991;&#20214;&#22841;\1-&#21556;&#23159;&#23159;&#39033;&#30446;\1.&#28165;&#21333;&#25511;&#21046;&#20215;\&#20379;&#24212;&#21830;&#22522;&#26412;&#20449;&#24687;\ABB&#65288;&#20013;&#22269;&#65289;&#26377;&#38480;&#20844;&#21496;" TargetMode="External"/><Relationship Id="rId5" Type="http://schemas.openxmlformats.org/officeDocument/2006/relationships/hyperlink" Target="file:///D:\1.&#24037;&#20316;\0.2023&#24180;&#24037;&#20316;&#25991;&#20214;&#22841;\1-&#21556;&#23159;&#23159;&#39033;&#30446;\1.&#28165;&#21333;&#25511;&#21046;&#20215;\&#20379;&#24212;&#21830;&#22522;&#26412;&#20449;&#24687;\&#36828;&#19996;&#30005;&#32518;&#26377;&#38480;&#20844;&#21496;" TargetMode="External"/><Relationship Id="rId15" Type="http://schemas.openxmlformats.org/officeDocument/2006/relationships/hyperlink" Target="file:///D:\1.&#24037;&#20316;\0.2023&#24180;&#24037;&#20316;&#25991;&#20214;&#22841;\1-&#21556;&#23159;&#23159;&#39033;&#30446;\1.&#28165;&#21333;&#25511;&#21046;&#20215;\&#20379;&#24212;&#21830;&#22522;&#26412;&#20449;&#24687;\&#37039;&#37112;&#27491;&#22823;&#21046;&#31649;&#38598;&#22242;&#32929;&#20221;&#26377;&#38480;&#20844;&#21496;" TargetMode="External"/><Relationship Id="rId23" Type="http://schemas.openxmlformats.org/officeDocument/2006/relationships/hyperlink" Target="file:///D:\1.&#24037;&#20316;\0.2023&#24180;&#24037;&#20316;&#25991;&#20214;&#22841;\1-&#21556;&#23159;&#23159;&#39033;&#30446;\1.&#28165;&#21333;&#25511;&#21046;&#20215;\&#20379;&#24212;&#21830;&#22522;&#26412;&#20449;&#24687;\&#21335;&#20140;&#24120;&#24320;&#30005;&#27668;&#26377;&#38480;&#20844;&#21496;" TargetMode="External"/><Relationship Id="rId28" Type="http://schemas.openxmlformats.org/officeDocument/2006/relationships/hyperlink" Target="file:///D:\1.&#24037;&#20316;\0.2023&#24180;&#24037;&#20316;&#25991;&#20214;&#22841;\1-&#21556;&#23159;&#23159;&#39033;&#30446;\1.&#28165;&#21333;&#25511;&#21046;&#20215;\&#20379;&#24212;&#21830;&#22522;&#26412;&#20449;&#24687;\&#35199;&#38376;&#23376;&#65288;&#20013;&#22269;&#65289;&#26377;&#38480;&#20844;&#21496;" TargetMode="External"/><Relationship Id="rId36" Type="http://schemas.openxmlformats.org/officeDocument/2006/relationships/hyperlink" Target="file:///D:\1.&#24037;&#20316;\0.2023&#24180;&#24037;&#20316;&#25991;&#20214;&#22841;\1-&#21556;&#23159;&#23159;&#39033;&#30446;\1.&#28165;&#21333;&#25511;&#21046;&#20215;\&#20379;&#24212;&#21830;&#22522;&#26412;&#20449;&#24687;\ABB&#65288;&#20013;&#22269;&#65289;&#26377;&#38480;&#20844;&#21496;" TargetMode="External"/><Relationship Id="rId49" Type="http://schemas.openxmlformats.org/officeDocument/2006/relationships/hyperlink" Target="file:///D:\1.&#24037;&#20316;\0.2023&#24180;&#24037;&#20316;&#25991;&#20214;&#22841;\1-&#21556;&#23159;&#23159;&#39033;&#30446;\1.&#28165;&#21333;&#25511;&#21046;&#20215;\&#20379;&#24212;&#21830;&#22522;&#26412;&#20449;&#24687;\&#35199;&#38376;&#23376;&#65288;&#20013;&#22269;&#65289;&#26377;&#38480;&#20844;&#21496;" TargetMode="External"/><Relationship Id="rId10" Type="http://schemas.openxmlformats.org/officeDocument/2006/relationships/hyperlink" Target="file:///D:\1.&#24037;&#20316;\0.2023&#24180;&#24037;&#20316;&#25991;&#20214;&#22841;\1-&#21556;&#23159;&#23159;&#39033;&#30446;\1.&#28165;&#21333;&#25511;&#21046;&#20215;\&#20379;&#24212;&#21830;&#22522;&#26412;&#20449;&#24687;\&#27743;&#33487;&#24093;&#19968;&#38598;&#22242;&#26377;&#38480;&#20844;&#21496;" TargetMode="External"/><Relationship Id="rId19" Type="http://schemas.openxmlformats.org/officeDocument/2006/relationships/hyperlink" Target="file:///D:\1.&#24037;&#20316;\0.2023&#24180;&#24037;&#20316;&#25991;&#20214;&#22841;\1-&#21556;&#23159;&#23159;&#39033;&#30446;\1.&#28165;&#21333;&#25511;&#21046;&#20215;\&#20379;&#24212;&#21830;&#22522;&#26412;&#20449;&#24687;\&#24191;&#19996;&#32852;&#22609;&#31185;&#25216;&#23454;&#19994;&#26377;&#38480;&#20844;&#21496;" TargetMode="External"/><Relationship Id="rId31" Type="http://schemas.openxmlformats.org/officeDocument/2006/relationships/hyperlink" Target="file:///D:\1.&#24037;&#20316;\0.2023&#24180;&#24037;&#20316;&#25991;&#20214;&#22841;\1-&#21556;&#23159;&#23159;&#39033;&#30446;\1.&#28165;&#21333;&#25511;&#21046;&#20215;\&#20379;&#24212;&#21830;&#22522;&#26412;&#20449;&#24687;\&#35199;&#38376;&#23376;&#65288;&#20013;&#22269;&#65289;&#26377;&#38480;&#20844;&#21496;" TargetMode="External"/><Relationship Id="rId44" Type="http://schemas.openxmlformats.org/officeDocument/2006/relationships/hyperlink" Target="file:///D:\1.&#24037;&#20316;\0.2023&#24180;&#24037;&#20316;&#25991;&#20214;&#22841;\1-&#21556;&#23159;&#23159;&#39033;&#30446;\1.&#28165;&#21333;&#25511;&#21046;&#20215;\&#20379;&#24212;&#21830;&#22522;&#26412;&#20449;&#24687;\&#26045;&#32784;&#24503;&#30005;&#27668;&#65288;&#20013;&#22269;&#65289;&#26377;&#38480;&#20844;&#21496;" TargetMode="External"/><Relationship Id="rId4" Type="http://schemas.openxmlformats.org/officeDocument/2006/relationships/webSettings" Target="webSettings.xml"/><Relationship Id="rId9" Type="http://schemas.openxmlformats.org/officeDocument/2006/relationships/hyperlink" Target="file:///D:\1.&#24037;&#20316;\0.2023&#24180;&#24037;&#20316;&#25991;&#20214;&#22841;\1-&#21556;&#23159;&#23159;&#39033;&#30446;\1.&#28165;&#21333;&#25511;&#21046;&#20215;\&#20379;&#24212;&#21830;&#22522;&#26412;&#20449;&#24687;\&#27743;&#33487;&#22825;&#35802;&#26234;&#33021;&#38598;&#22242;&#26377;&#38480;&#20844;&#21496;" TargetMode="External"/><Relationship Id="rId14" Type="http://schemas.openxmlformats.org/officeDocument/2006/relationships/hyperlink" Target="file:///D:\1.&#24037;&#20316;\0.2023&#24180;&#24037;&#20316;&#25991;&#20214;&#22841;\1-&#21556;&#23159;&#23159;&#39033;&#30446;\1.&#28165;&#21333;&#25511;&#21046;&#20215;\&#20379;&#24212;&#21830;&#22522;&#26412;&#20449;&#24687;\&#27743;&#33487;&#21326;&#32654;&#29031;&#26126;&#31185;&#25216;&#26377;&#38480;&#20844;&#21496;" TargetMode="External"/><Relationship Id="rId22" Type="http://schemas.openxmlformats.org/officeDocument/2006/relationships/hyperlink" Target="file:///D:\1.&#24037;&#20316;\0.2023&#24180;&#24037;&#20316;&#25991;&#20214;&#22841;\1-&#21556;&#23159;&#23159;&#39033;&#30446;\1.&#28165;&#21333;&#25511;&#21046;&#20215;\&#20379;&#24212;&#21830;&#22522;&#26412;&#20449;&#24687;\&#21335;&#20140;&#30005;&#22120;&#25104;&#22871;&#35774;&#22791;&#24635;&#21378;&#26377;&#38480;&#20844;&#21496;" TargetMode="External"/><Relationship Id="rId27" Type="http://schemas.openxmlformats.org/officeDocument/2006/relationships/hyperlink" Target="file:///D:\1.&#24037;&#20316;\0.2023&#24180;&#24037;&#20316;&#25991;&#20214;&#22841;\1-&#21556;&#23159;&#23159;&#39033;&#30446;\1.&#28165;&#21333;&#25511;&#21046;&#20215;\&#20379;&#24212;&#21830;&#22522;&#26412;&#20449;&#24687;\ABB&#65288;&#20013;&#22269;&#65289;&#26377;&#38480;&#20844;&#21496;" TargetMode="External"/><Relationship Id="rId30" Type="http://schemas.openxmlformats.org/officeDocument/2006/relationships/hyperlink" Target="file:///D:\1.&#24037;&#20316;\0.2023&#24180;&#24037;&#20316;&#25991;&#20214;&#22841;\1-&#21556;&#23159;&#23159;&#39033;&#30446;\1.&#28165;&#21333;&#25511;&#21046;&#20215;\&#20379;&#24212;&#21830;&#22522;&#26412;&#20449;&#24687;\ABB&#65288;&#20013;&#22269;&#65289;&#26377;&#38480;&#20844;&#21496;" TargetMode="External"/><Relationship Id="rId35" Type="http://schemas.openxmlformats.org/officeDocument/2006/relationships/hyperlink" Target="file:///D:\1.&#24037;&#20316;\0.2023&#24180;&#24037;&#20316;&#25991;&#20214;&#22841;\1-&#21556;&#23159;&#23159;&#39033;&#30446;\1.&#28165;&#21333;&#25511;&#21046;&#20215;\&#20379;&#24212;&#21830;&#22522;&#26412;&#20449;&#24687;\&#26045;&#32784;&#24503;&#30005;&#27668;&#65288;&#20013;&#22269;&#65289;&#26377;&#38480;&#20844;&#21496;" TargetMode="External"/><Relationship Id="rId43" Type="http://schemas.openxmlformats.org/officeDocument/2006/relationships/hyperlink" Target="file:///D:\1.&#24037;&#20316;\0.2023&#24180;&#24037;&#20316;&#25991;&#20214;&#22841;\1-&#21556;&#23159;&#23159;&#39033;&#30446;\1.&#28165;&#21333;&#25511;&#21046;&#20215;\&#20379;&#24212;&#21830;&#22522;&#26412;&#20449;&#24687;\&#35199;&#38376;&#23376;&#65288;&#20013;&#22269;&#65289;&#26377;&#38480;&#20844;&#21496;" TargetMode="External"/><Relationship Id="rId48" Type="http://schemas.openxmlformats.org/officeDocument/2006/relationships/hyperlink" Target="file:///D:\1.&#24037;&#20316;\0.2023&#24180;&#24037;&#20316;&#25991;&#20214;&#22841;\1-&#21556;&#23159;&#23159;&#39033;&#30446;\1.&#28165;&#21333;&#25511;&#21046;&#20215;\&#20379;&#24212;&#21830;&#22522;&#26412;&#20449;&#24687;\ABB&#65288;&#20013;&#22269;&#65289;&#26377;&#38480;&#20844;&#21496;" TargetMode="External"/><Relationship Id="rId8" Type="http://schemas.openxmlformats.org/officeDocument/2006/relationships/hyperlink" Target="file:///D:\1.&#24037;&#20316;\0.2023&#24180;&#24037;&#20316;&#25991;&#20214;&#22841;\1-&#21556;&#23159;&#23159;&#39033;&#30446;\1.&#28165;&#21333;&#25511;&#21046;&#20215;\&#20379;&#24212;&#21830;&#22522;&#26412;&#20449;&#24687;\&#23453;&#32988;&#31185;&#25216;&#21019;&#26032;&#32929;&#20221;&#26377;&#38480;&#20844;&#21496;"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file:///D:\1.&#24037;&#20316;\0.2023&#24180;&#24037;&#20316;&#25991;&#20214;&#22841;\1-&#21556;&#23159;&#23159;&#39033;&#30446;\1.&#28165;&#21333;&#25511;&#21046;&#20215;\&#20379;&#24212;&#21830;&#22522;&#26412;&#20449;&#24687;\&#26080;&#38177;&#24066;&#27743;&#21335;&#28783;&#39280;&#26377;&#38480;&#20844;&#21496;" TargetMode="External"/><Relationship Id="rId17" Type="http://schemas.openxmlformats.org/officeDocument/2006/relationships/hyperlink" Target="file:///D:\1.&#24037;&#20316;\0.2023&#24180;&#24037;&#20316;&#25991;&#20214;&#22841;\1-&#21556;&#23159;&#23159;&#39033;&#30446;\1.&#28165;&#21333;&#25511;&#21046;&#20215;\&#20379;&#24212;&#21830;&#22522;&#26412;&#20449;&#24687;\&#22825;&#27941;&#21451;&#21457;&#38050;&#31649;&#38598;&#22242;&#32929;&#20221;&#26377;&#38480;&#20844;&#21496;" TargetMode="External"/><Relationship Id="rId25" Type="http://schemas.openxmlformats.org/officeDocument/2006/relationships/hyperlink" Target="file:///D:\1.&#24037;&#20316;\0.2023&#24180;&#24037;&#20316;&#25991;&#20214;&#22841;\1-&#21556;&#23159;&#23159;&#39033;&#30446;\1.&#28165;&#21333;&#25511;&#21046;&#20215;\&#20379;&#24212;&#21830;&#22522;&#26412;&#20449;&#24687;\&#38215;&#27743;&#24066;&#27431;&#33777;&#30005;&#27668;&#33258;&#21160;&#21270;&#31995;&#32479;&#35774;&#22791;&#26377;&#38480;&#20844;&#21496;" TargetMode="External"/><Relationship Id="rId33" Type="http://schemas.openxmlformats.org/officeDocument/2006/relationships/hyperlink" Target="file:///D:\1.&#24037;&#20316;\0.2023&#24180;&#24037;&#20316;&#25991;&#20214;&#22841;\1-&#21556;&#23159;&#23159;&#39033;&#30446;\1.&#28165;&#21333;&#25511;&#21046;&#20215;\&#20379;&#24212;&#21830;&#22522;&#26412;&#20449;&#24687;\ABB&#65288;&#20013;&#22269;&#65289;&#26377;&#38480;&#20844;&#21496;" TargetMode="External"/><Relationship Id="rId38" Type="http://schemas.openxmlformats.org/officeDocument/2006/relationships/hyperlink" Target="file:///D:\1.&#24037;&#20316;\0.2023&#24180;&#24037;&#20316;&#25991;&#20214;&#22841;\1-&#21556;&#23159;&#23159;&#39033;&#30446;\1.&#28165;&#21333;&#25511;&#21046;&#20215;\&#20379;&#24212;&#21830;&#22522;&#26412;&#20449;&#24687;\&#26045;&#32784;&#24503;&#30005;&#27668;&#65288;&#20013;&#22269;&#65289;&#26377;&#38480;&#20844;&#21496;" TargetMode="External"/><Relationship Id="rId46" Type="http://schemas.openxmlformats.org/officeDocument/2006/relationships/hyperlink" Target="file:///D:\1.&#24037;&#20316;\0.2023&#24180;&#24037;&#20316;&#25991;&#20214;&#22841;\1-&#21556;&#23159;&#23159;&#39033;&#30446;\1.&#28165;&#21333;&#25511;&#21046;&#20215;\&#20379;&#24212;&#21830;&#22522;&#26412;&#20449;&#24687;\&#35199;&#38376;&#23376;&#65288;&#20013;&#22269;&#65289;&#26377;&#38480;&#20844;&#21496;" TargetMode="External"/><Relationship Id="rId20" Type="http://schemas.openxmlformats.org/officeDocument/2006/relationships/hyperlink" Target="file:///D:\1.&#24037;&#20316;\0.2023&#24180;&#24037;&#20316;&#25991;&#20214;&#22841;\1-&#21556;&#23159;&#23159;&#39033;&#30446;\1.&#28165;&#21333;&#25511;&#21046;&#20215;\&#20379;&#24212;&#21830;&#22522;&#26412;&#20449;&#24687;\&#27993;&#27743;&#20255;&#26143;&#26032;&#22411;&#24314;&#26448;&#32929;&#20221;&#26377;&#38480;&#20844;&#21496;" TargetMode="External"/><Relationship Id="rId41" Type="http://schemas.openxmlformats.org/officeDocument/2006/relationships/hyperlink" Target="file:///D:\1.&#24037;&#20316;\0.2023&#24180;&#24037;&#20316;&#25991;&#20214;&#22841;\1-&#21556;&#23159;&#23159;&#39033;&#30446;\1.&#28165;&#21333;&#25511;&#21046;&#20215;\&#20379;&#24212;&#21830;&#22522;&#26412;&#20449;&#24687;\&#26045;&#32784;&#24503;&#30005;&#27668;&#65288;&#20013;&#22269;&#65289;&#26377;&#38480;&#20844;&#21496;" TargetMode="External"/><Relationship Id="rId1" Type="http://schemas.openxmlformats.org/officeDocument/2006/relationships/numbering" Target="numbering.xml"/><Relationship Id="rId6" Type="http://schemas.openxmlformats.org/officeDocument/2006/relationships/hyperlink" Target="file:///D:\1.&#24037;&#20316;\0.2023&#24180;&#24037;&#20316;&#25991;&#20214;&#22841;\1-&#21556;&#23159;&#23159;&#39033;&#30446;\1.&#28165;&#21333;&#25511;&#21046;&#20215;\&#20379;&#24212;&#21830;&#22522;&#26412;&#20449;&#24687;\&#26080;&#38177;&#27743;&#21335;&#30005;&#32518;&#26377;&#38480;&#20844;&#2149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1124</Words>
  <Characters>6408</Characters>
  <Application>Microsoft Office Word</Application>
  <DocSecurity>0</DocSecurity>
  <Lines>53</Lines>
  <Paragraphs>15</Paragraphs>
  <ScaleCrop>false</ScaleCrop>
  <Company/>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wuting</cp:lastModifiedBy>
  <cp:revision>5</cp:revision>
  <dcterms:created xsi:type="dcterms:W3CDTF">2023-04-27T10:36:00Z</dcterms:created>
  <dcterms:modified xsi:type="dcterms:W3CDTF">2023-11-06T13:40:00Z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483345B5374F49F7A6F912D03F9FA6D8</vt:lpwstr>
  </property>
  <property fmtid="{D5CDD505-2E9C-101B-9397-08002B2CF9AE}" pid="4" name="commondata">
    <vt:lpwstr>eyJoZGlkIjoiMmM4NjY0ZDI1YTliZjE1ZTlkNDcxZDZiNzI0NzBlYzIifQ==</vt:lpwstr>
  </property>
</Properties>
</file>